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5983" w14:textId="0118A234" w:rsidR="00BD672D" w:rsidRDefault="00BD672D">
      <w:r w:rsidRPr="00AD482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135FC9" wp14:editId="037343E5">
                <wp:simplePos x="0" y="0"/>
                <wp:positionH relativeFrom="column">
                  <wp:posOffset>2076450</wp:posOffset>
                </wp:positionH>
                <wp:positionV relativeFrom="paragraph">
                  <wp:posOffset>8255</wp:posOffset>
                </wp:positionV>
                <wp:extent cx="1990725" cy="868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868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51E43" w14:textId="77777777" w:rsidR="00BD672D" w:rsidRPr="00BD672D" w:rsidRDefault="00BD672D" w:rsidP="00BD672D">
                            <w:pPr>
                              <w:suppressAutoHyphens/>
                              <w:autoSpaceDN w:val="0"/>
                              <w:spacing w:after="0" w:line="256" w:lineRule="auto"/>
                              <w:jc w:val="center"/>
                              <w:textAlignment w:val="baseline"/>
                              <w:rPr>
                                <w:rFonts w:ascii="Times New Roman" w:eastAsia="Calibri" w:hAnsi="Times New Roman" w:cs="Times New Roman"/>
                                <w:color w:val="221F1F"/>
                                <w:kern w:val="3"/>
                                <w:sz w:val="18"/>
                                <w:lang w:eastAsia="en-GB"/>
                              </w:rPr>
                            </w:pPr>
                            <w:r w:rsidRPr="00BD672D">
                              <w:rPr>
                                <w:rFonts w:ascii="Times New Roman" w:eastAsia="Calibri" w:hAnsi="Times New Roman" w:cs="Times New Roman"/>
                                <w:color w:val="221F1F"/>
                                <w:kern w:val="3"/>
                                <w:sz w:val="18"/>
                                <w:lang w:eastAsia="en-GB"/>
                              </w:rPr>
                              <w:t>swan@home.letmc.com</w:t>
                            </w:r>
                          </w:p>
                          <w:p w14:paraId="7126BB01" w14:textId="77777777" w:rsidR="00BD672D" w:rsidRPr="00BD672D" w:rsidRDefault="00BD672D" w:rsidP="00BD672D">
                            <w:pPr>
                              <w:spacing w:after="0"/>
                              <w:jc w:val="center"/>
                              <w:rPr>
                                <w:rFonts w:ascii="Times New Roman" w:eastAsia="Calibri" w:hAnsi="Times New Roman" w:cs="Times New Roman"/>
                                <w:color w:val="221F1F"/>
                                <w:kern w:val="3"/>
                                <w:sz w:val="18"/>
                                <w:lang w:eastAsia="en-GB"/>
                              </w:rPr>
                            </w:pPr>
                            <w:r w:rsidRPr="00BD672D">
                              <w:rPr>
                                <w:rFonts w:ascii="Times New Roman" w:eastAsia="Calibri" w:hAnsi="Times New Roman" w:cs="Times New Roman"/>
                                <w:color w:val="221F1F"/>
                                <w:kern w:val="3"/>
                                <w:sz w:val="18"/>
                                <w:lang w:eastAsia="en-GB"/>
                              </w:rPr>
                              <w:t>01792 465998</w:t>
                            </w:r>
                          </w:p>
                          <w:p w14:paraId="75E1029B" w14:textId="77777777" w:rsidR="00BD672D" w:rsidRPr="002536E4" w:rsidRDefault="00BD672D" w:rsidP="00BD672D">
                            <w:pPr>
                              <w:spacing w:after="0"/>
                              <w:jc w:val="center"/>
                              <w:rPr>
                                <w:rFonts w:ascii="Times New Roman" w:hAnsi="Times New Roman" w:cs="Times New Roman"/>
                                <w:sz w:val="20"/>
                                <w:szCs w:val="20"/>
                              </w:rPr>
                            </w:pPr>
                            <w:hyperlink r:id="rId7" w:history="1">
                              <w:r w:rsidRPr="00BD672D">
                                <w:rPr>
                                  <w:rStyle w:val="Hyperlink"/>
                                  <w:rFonts w:ascii="Times New Roman" w:hAnsi="Times New Roman" w:cs="Times New Roman"/>
                                  <w:sz w:val="20"/>
                                  <w:szCs w:val="20"/>
                                </w:rPr>
                                <w:t>www.swansalesandlettings.co.uk</w:t>
                              </w:r>
                            </w:hyperlink>
                            <w:r w:rsidRPr="002536E4">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135FC9" id="_x0000_t202" coordsize="21600,21600" o:spt="202" path="m,l,21600r21600,l21600,xe">
                <v:stroke joinstyle="miter"/>
                <v:path gradientshapeok="t" o:connecttype="rect"/>
              </v:shapetype>
              <v:shape id="Text Box 2" o:spid="_x0000_s1026" type="#_x0000_t202" style="position:absolute;margin-left:163.5pt;margin-top:.65pt;width:156.75pt;height:6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" fillcolor="white [3201]" stroked="f" strokeweight=".5pt">
                <v:textbox>
                  <w:txbxContent>
                    <w:p w14:paraId="3CC51E43" w14:textId="77777777" w:rsidR="00BD672D" w:rsidRPr="00BD672D" w:rsidRDefault="00BD672D" w:rsidP="00BD672D">
                      <w:pPr>
                        <w:suppressAutoHyphens/>
                        <w:autoSpaceDN w:val="0"/>
                        <w:spacing w:after="0" w:line="256" w:lineRule="auto"/>
                        <w:jc w:val="center"/>
                        <w:textAlignment w:val="baseline"/>
                        <w:rPr>
                          <w:rFonts w:ascii="Times New Roman" w:eastAsia="Calibri" w:hAnsi="Times New Roman" w:cs="Times New Roman"/>
                          <w:color w:val="221F1F"/>
                          <w:kern w:val="3"/>
                          <w:sz w:val="18"/>
                          <w:lang w:eastAsia="en-GB"/>
                        </w:rPr>
                      </w:pPr>
                      <w:r w:rsidRPr="00BD672D">
                        <w:rPr>
                          <w:rFonts w:ascii="Times New Roman" w:eastAsia="Calibri" w:hAnsi="Times New Roman" w:cs="Times New Roman"/>
                          <w:color w:val="221F1F"/>
                          <w:kern w:val="3"/>
                          <w:sz w:val="18"/>
                          <w:lang w:eastAsia="en-GB"/>
                        </w:rPr>
                        <w:t>swan@home.letmc.com</w:t>
                      </w:r>
                    </w:p>
                    <w:p w14:paraId="7126BB01" w14:textId="77777777" w:rsidR="00BD672D" w:rsidRPr="00BD672D" w:rsidRDefault="00BD672D" w:rsidP="00BD672D">
                      <w:pPr>
                        <w:spacing w:after="0"/>
                        <w:jc w:val="center"/>
                        <w:rPr>
                          <w:rFonts w:ascii="Times New Roman" w:eastAsia="Calibri" w:hAnsi="Times New Roman" w:cs="Times New Roman"/>
                          <w:color w:val="221F1F"/>
                          <w:kern w:val="3"/>
                          <w:sz w:val="18"/>
                          <w:lang w:eastAsia="en-GB"/>
                        </w:rPr>
                      </w:pPr>
                      <w:r w:rsidRPr="00BD672D">
                        <w:rPr>
                          <w:rFonts w:ascii="Times New Roman" w:eastAsia="Calibri" w:hAnsi="Times New Roman" w:cs="Times New Roman"/>
                          <w:color w:val="221F1F"/>
                          <w:kern w:val="3"/>
                          <w:sz w:val="18"/>
                          <w:lang w:eastAsia="en-GB"/>
                        </w:rPr>
                        <w:t>01792 465998</w:t>
                      </w:r>
                    </w:p>
                    <w:p w14:paraId="75E1029B" w14:textId="77777777" w:rsidR="00BD672D" w:rsidRPr="002536E4" w:rsidRDefault="00BD672D" w:rsidP="00BD672D">
                      <w:pPr>
                        <w:spacing w:after="0"/>
                        <w:jc w:val="center"/>
                        <w:rPr>
                          <w:rFonts w:ascii="Times New Roman" w:hAnsi="Times New Roman" w:cs="Times New Roman"/>
                          <w:sz w:val="20"/>
                          <w:szCs w:val="20"/>
                        </w:rPr>
                      </w:pPr>
                      <w:hyperlink r:id="rId8" w:history="1">
                        <w:r w:rsidRPr="00BD672D">
                          <w:rPr>
                            <w:rStyle w:val="Hyperlink"/>
                            <w:rFonts w:ascii="Times New Roman" w:hAnsi="Times New Roman" w:cs="Times New Roman"/>
                            <w:sz w:val="20"/>
                            <w:szCs w:val="20"/>
                          </w:rPr>
                          <w:t>www.swansalesandlettings.co.uk</w:t>
                        </w:r>
                      </w:hyperlink>
                      <w:r w:rsidRPr="002536E4">
                        <w:rPr>
                          <w:rFonts w:ascii="Times New Roman" w:hAnsi="Times New Roman" w:cs="Times New Roman"/>
                          <w:sz w:val="20"/>
                          <w:szCs w:val="20"/>
                        </w:rPr>
                        <w:t xml:space="preserve"> </w:t>
                      </w:r>
                    </w:p>
                  </w:txbxContent>
                </v:textbox>
              </v:shape>
            </w:pict>
          </mc:Fallback>
        </mc:AlternateContent>
      </w:r>
      <w:r w:rsidRPr="00AD482B">
        <w:rPr>
          <w:rFonts w:ascii="Times New Roman" w:eastAsia="Calibri" w:hAnsi="Times New Roman" w:cs="Times New Roman"/>
          <w:noProof/>
          <w:color w:val="221F1F"/>
          <w:kern w:val="3"/>
          <w:sz w:val="18"/>
          <w:lang w:eastAsia="en-GB"/>
        </w:rPr>
        <w:drawing>
          <wp:inline distT="0" distB="0" distL="0" distR="0" wp14:anchorId="7E8E9637" wp14:editId="3F25BA76">
            <wp:extent cx="1828800" cy="606513"/>
            <wp:effectExtent l="0" t="0" r="0" b="317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915" cy="609204"/>
                    </a:xfrm>
                    <a:prstGeom prst="rect">
                      <a:avLst/>
                    </a:prstGeom>
                  </pic:spPr>
                </pic:pic>
              </a:graphicData>
            </a:graphic>
          </wp:inline>
        </w:drawing>
      </w:r>
    </w:p>
    <w:p w14:paraId="099F51AF" w14:textId="77777777" w:rsidR="00BD672D" w:rsidRDefault="00BD672D"/>
    <w:p w14:paraId="5E387461" w14:textId="09E700DD" w:rsidR="00BD672D" w:rsidRDefault="00BD672D" w:rsidP="00BD672D">
      <w:pPr>
        <w:pStyle w:val="Title"/>
        <w:rPr>
          <w:rFonts w:ascii="Times New Roman" w:hAnsi="Times New Roman" w:cs="Times New Roman"/>
          <w:color w:val="404040" w:themeColor="text1" w:themeTint="BF"/>
        </w:rPr>
      </w:pPr>
      <w:r w:rsidRPr="00BD672D">
        <w:rPr>
          <w:rFonts w:ascii="Times New Roman" w:hAnsi="Times New Roman" w:cs="Times New Roman"/>
          <w:color w:val="404040" w:themeColor="text1" w:themeTint="BF"/>
        </w:rPr>
        <w:t>OCCUPATION CONTRACT</w:t>
      </w:r>
    </w:p>
    <w:p w14:paraId="771FFCF1" w14:textId="5A4CED75" w:rsidR="00BD672D" w:rsidRDefault="00BD672D" w:rsidP="00BD672D">
      <w:pPr>
        <w:pStyle w:val="Heading1"/>
        <w:rPr>
          <w:rFonts w:ascii="Times New Roman" w:hAnsi="Times New Roman" w:cs="Times New Roman"/>
          <w:i/>
          <w:iCs/>
          <w:sz w:val="24"/>
          <w:szCs w:val="24"/>
        </w:rPr>
      </w:pPr>
      <w:r>
        <w:rPr>
          <w:rFonts w:ascii="Times New Roman" w:hAnsi="Times New Roman" w:cs="Times New Roman"/>
        </w:rPr>
        <w:t xml:space="preserve">For the dwelling house that is: </w:t>
      </w:r>
      <w:r w:rsidRPr="00BD672D">
        <w:rPr>
          <w:rFonts w:ascii="Times New Roman" w:hAnsi="Times New Roman" w:cs="Times New Roman"/>
          <w:i/>
          <w:iCs/>
          <w:sz w:val="24"/>
          <w:szCs w:val="24"/>
        </w:rPr>
        <w:t>(Please tick as appropriate)</w:t>
      </w:r>
    </w:p>
    <w:p w14:paraId="30525A44" w14:textId="77777777" w:rsidR="00BD672D" w:rsidRDefault="00BD672D" w:rsidP="00BD672D">
      <w:pPr>
        <w:rPr>
          <w:rFonts w:ascii="Times New Roman" w:hAnsi="Times New Roman" w:cs="Times New Roman"/>
        </w:rPr>
      </w:pPr>
    </w:p>
    <w:p w14:paraId="680A514F" w14:textId="2376F994" w:rsidR="00BD672D" w:rsidRDefault="00BD672D" w:rsidP="00BD672D">
      <w:pPr>
        <w:pStyle w:val="Heading1"/>
      </w:pPr>
      <w:r w:rsidRPr="00BD672D">
        <w:rPr>
          <w:rFonts w:ascii="Times New Roman" w:hAnsi="Times New Roman" w:cs="Times New Roman"/>
        </w:rPr>
        <w:t>Furnished</w:t>
      </w:r>
      <w:r>
        <w:t xml:space="preserve">  </w:t>
      </w:r>
      <w:sdt>
        <w:sdtPr>
          <w:id w:val="1711985834"/>
          <w14:checkbox>
            <w14:checked w14:val="1"/>
            <w14:checkedState w14:val="2612" w14:font="MS Gothic"/>
            <w14:uncheckedState w14:val="2610" w14:font="MS Gothic"/>
          </w14:checkbox>
        </w:sdtPr>
        <w:sdtContent>
          <w:r w:rsidR="00192CE4">
            <w:rPr>
              <w:rFonts w:ascii="MS Gothic" w:eastAsia="MS Gothic" w:hAnsi="MS Gothic" w:hint="eastAsia"/>
            </w:rPr>
            <w:t>☒</w:t>
          </w:r>
        </w:sdtContent>
      </w:sdt>
    </w:p>
    <w:p w14:paraId="556394D0" w14:textId="111513D1" w:rsidR="00BD672D" w:rsidRPr="00BD672D" w:rsidRDefault="00BD672D" w:rsidP="00BD672D">
      <w:pPr>
        <w:pStyle w:val="Heading1"/>
      </w:pPr>
      <w:r w:rsidRPr="00BD672D">
        <w:rPr>
          <w:rFonts w:ascii="Times New Roman" w:hAnsi="Times New Roman" w:cs="Times New Roman"/>
        </w:rPr>
        <w:t>Unfurnished</w:t>
      </w:r>
      <w:r>
        <w:t xml:space="preserve"> </w:t>
      </w:r>
      <w:sdt>
        <w:sdtPr>
          <w:id w:val="2308160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848446" w14:textId="5356C5B7" w:rsidR="00BD672D" w:rsidRDefault="00BD672D" w:rsidP="00BD672D">
      <w:pPr>
        <w:jc w:val="both"/>
      </w:pPr>
    </w:p>
    <w:p w14:paraId="14A43E5B" w14:textId="7860076F" w:rsidR="00BD672D" w:rsidRDefault="00BD672D" w:rsidP="00BD672D">
      <w:pPr>
        <w:pStyle w:val="Title"/>
        <w:rPr>
          <w:rFonts w:ascii="Times New Roman" w:hAnsi="Times New Roman" w:cs="Times New Roman"/>
          <w:b/>
          <w:bCs/>
          <w:color w:val="262626" w:themeColor="text1" w:themeTint="D9"/>
          <w:sz w:val="44"/>
          <w:szCs w:val="44"/>
        </w:rPr>
      </w:pPr>
      <w:r w:rsidRPr="005C2487">
        <w:rPr>
          <w:rFonts w:ascii="Times New Roman" w:hAnsi="Times New Roman" w:cs="Times New Roman"/>
          <w:b/>
          <w:bCs/>
          <w:color w:val="262626" w:themeColor="text1" w:themeTint="D9"/>
          <w:sz w:val="44"/>
          <w:szCs w:val="44"/>
        </w:rPr>
        <w:t>Known as:</w:t>
      </w:r>
      <w:r w:rsidR="00192CE4" w:rsidRPr="00192CE4">
        <w:rPr>
          <w:rFonts w:ascii="Calibri" w:eastAsia="Calibri" w:hAnsi="Calibri" w:cs="Calibri"/>
          <w:b/>
          <w:color w:val="221F1F"/>
          <w:kern w:val="3"/>
          <w:sz w:val="36"/>
          <w:szCs w:val="28"/>
          <w:lang w:eastAsia="en-GB"/>
        </w:rPr>
        <w:t xml:space="preserve"> </w:t>
      </w:r>
      <w:r w:rsidR="00192CE4">
        <w:rPr>
          <w:rFonts w:ascii="Calibri" w:eastAsia="Calibri" w:hAnsi="Calibri" w:cs="Calibri"/>
          <w:b/>
          <w:color w:val="221F1F"/>
          <w:kern w:val="3"/>
          <w:sz w:val="36"/>
          <w:szCs w:val="28"/>
          <w:lang w:eastAsia="en-GB"/>
        </w:rPr>
        <w:t>[[</w:t>
      </w:r>
      <w:proofErr w:type="spellStart"/>
      <w:r w:rsidR="00192CE4">
        <w:rPr>
          <w:rFonts w:ascii="Calibri" w:eastAsia="Calibri" w:hAnsi="Calibri" w:cs="Calibri"/>
          <w:b/>
          <w:color w:val="221F1F"/>
          <w:kern w:val="3"/>
          <w:sz w:val="36"/>
          <w:szCs w:val="28"/>
          <w:lang w:eastAsia="en-GB"/>
        </w:rPr>
        <w:t>PropertyAddress</w:t>
      </w:r>
      <w:proofErr w:type="spellEnd"/>
      <w:r w:rsidR="00192CE4">
        <w:rPr>
          <w:rFonts w:ascii="Calibri" w:eastAsia="Calibri" w:hAnsi="Calibri" w:cs="Calibri"/>
          <w:b/>
          <w:color w:val="221F1F"/>
          <w:kern w:val="3"/>
          <w:sz w:val="36"/>
          <w:szCs w:val="28"/>
          <w:lang w:eastAsia="en-GB"/>
        </w:rPr>
        <w:t>]]</w:t>
      </w:r>
    </w:p>
    <w:p w14:paraId="778A4DC1" w14:textId="77777777" w:rsidR="005C2487" w:rsidRDefault="005C2487" w:rsidP="005C2487"/>
    <w:p w14:paraId="188DB303" w14:textId="07C2E4D0" w:rsidR="005C2487" w:rsidRDefault="00DC41C9" w:rsidP="005C2487">
      <w:pPr>
        <w:keepNext/>
        <w:keepLines/>
        <w:suppressAutoHyphens/>
        <w:autoSpaceDN w:val="0"/>
        <w:spacing w:before="240" w:after="0" w:line="251" w:lineRule="auto"/>
        <w:ind w:left="108" w:right="95" w:hanging="10"/>
        <w:textAlignment w:val="baseline"/>
        <w:outlineLvl w:val="0"/>
        <w:rPr>
          <w:rFonts w:ascii="Times New Roman" w:eastAsia="Calibri" w:hAnsi="Times New Roman" w:cs="Times New Roman"/>
          <w:color w:val="221F1F"/>
          <w:kern w:val="3"/>
          <w:sz w:val="36"/>
          <w:szCs w:val="28"/>
          <w:lang w:eastAsia="en-GB"/>
        </w:rPr>
      </w:pPr>
      <w:r>
        <w:rPr>
          <w:rFonts w:ascii="Times New Roman" w:eastAsia="Calibri" w:hAnsi="Times New Roman" w:cs="Times New Roman"/>
          <w:b/>
          <w:color w:val="221F1F"/>
          <w:kern w:val="3"/>
          <w:sz w:val="36"/>
          <w:szCs w:val="28"/>
          <w:lang w:eastAsia="en-GB"/>
        </w:rPr>
        <w:t xml:space="preserve">Occupational Contract </w:t>
      </w:r>
    </w:p>
    <w:p w14:paraId="5759FE4A" w14:textId="77777777" w:rsidR="005C2487" w:rsidRPr="005C2487" w:rsidRDefault="005C2487" w:rsidP="005C2487">
      <w:pPr>
        <w:keepNext/>
        <w:keepLines/>
        <w:suppressAutoHyphens/>
        <w:autoSpaceDN w:val="0"/>
        <w:spacing w:before="240" w:after="0" w:line="251" w:lineRule="auto"/>
        <w:ind w:left="108" w:right="95" w:hanging="10"/>
        <w:textAlignment w:val="baseline"/>
        <w:outlineLvl w:val="0"/>
        <w:rPr>
          <w:rFonts w:ascii="Times New Roman" w:eastAsia="Calibri" w:hAnsi="Times New Roman" w:cs="Times New Roman"/>
          <w:b/>
          <w:color w:val="000000" w:themeColor="text1"/>
          <w:kern w:val="3"/>
          <w:sz w:val="24"/>
          <w:szCs w:val="24"/>
          <w:lang w:eastAsia="en-GB"/>
        </w:rPr>
      </w:pPr>
    </w:p>
    <w:p w14:paraId="412462B3" w14:textId="77777777" w:rsidR="005C2487" w:rsidRPr="005C2487" w:rsidRDefault="005C2487" w:rsidP="005C2487">
      <w:pPr>
        <w:suppressAutoHyphens/>
        <w:autoSpaceDN w:val="0"/>
        <w:spacing w:after="59" w:line="244" w:lineRule="auto"/>
        <w:ind w:left="120" w:right="-46" w:hanging="8"/>
        <w:textAlignment w:val="baseline"/>
        <w:rPr>
          <w:rFonts w:ascii="Times New Roman" w:eastAsia="Calibri" w:hAnsi="Times New Roman" w:cs="Times New Roman"/>
          <w:color w:val="000000" w:themeColor="text1"/>
          <w:kern w:val="3"/>
          <w:sz w:val="24"/>
          <w:szCs w:val="24"/>
          <w:lang w:eastAsia="en-GB"/>
        </w:rPr>
      </w:pPr>
      <w:r w:rsidRPr="005C2487">
        <w:rPr>
          <w:rFonts w:ascii="Times New Roman" w:eastAsia="Calibri" w:hAnsi="Times New Roman" w:cs="Times New Roman"/>
          <w:color w:val="000000" w:themeColor="text1"/>
          <w:kern w:val="3"/>
          <w:sz w:val="24"/>
          <w:szCs w:val="24"/>
          <w:lang w:eastAsia="en-GB"/>
        </w:rPr>
        <w:t>The Occupation Contract is subject to manuscript amendments upon subsequent negotiation between the Landlord and Contract-holder. Such amendments will be signed by all relevant parties prior to the agreed tenancy.</w:t>
      </w:r>
    </w:p>
    <w:p w14:paraId="2BEB53AE" w14:textId="77777777" w:rsidR="005C2487" w:rsidRPr="005C2487" w:rsidRDefault="005C2487" w:rsidP="005C2487">
      <w:pPr>
        <w:suppressAutoHyphens/>
        <w:autoSpaceDN w:val="0"/>
        <w:spacing w:after="170" w:line="300" w:lineRule="auto"/>
        <w:ind w:left="120" w:right="-46" w:hanging="8"/>
        <w:textAlignment w:val="baseline"/>
        <w:rPr>
          <w:rFonts w:ascii="Times New Roman" w:eastAsia="Calibri" w:hAnsi="Times New Roman" w:cs="Times New Roman"/>
          <w:color w:val="000000" w:themeColor="text1"/>
          <w:kern w:val="3"/>
          <w:sz w:val="24"/>
          <w:szCs w:val="24"/>
          <w:lang w:eastAsia="en-GB"/>
        </w:rPr>
      </w:pPr>
    </w:p>
    <w:p w14:paraId="7DF60E34" w14:textId="77777777" w:rsidR="005C2487" w:rsidRPr="005C2487" w:rsidRDefault="005C2487" w:rsidP="005C2487">
      <w:pPr>
        <w:suppressAutoHyphens/>
        <w:autoSpaceDN w:val="0"/>
        <w:spacing w:after="0" w:line="300" w:lineRule="auto"/>
        <w:ind w:left="120" w:right="-46" w:hanging="8"/>
        <w:textAlignment w:val="baseline"/>
        <w:rPr>
          <w:rFonts w:ascii="Times New Roman" w:eastAsia="Calibri" w:hAnsi="Times New Roman" w:cs="Times New Roman"/>
          <w:color w:val="000000" w:themeColor="text1"/>
          <w:kern w:val="3"/>
          <w:sz w:val="24"/>
          <w:szCs w:val="24"/>
          <w:lang w:eastAsia="en-GB"/>
        </w:rPr>
      </w:pPr>
      <w:r w:rsidRPr="005C2487">
        <w:rPr>
          <w:rFonts w:ascii="Times New Roman" w:eastAsia="Calibri" w:hAnsi="Times New Roman" w:cs="Times New Roman"/>
          <w:color w:val="000000" w:themeColor="text1"/>
          <w:kern w:val="3"/>
          <w:sz w:val="24"/>
          <w:szCs w:val="24"/>
          <w:lang w:eastAsia="en-GB"/>
        </w:rPr>
        <w:t>The Contract-Holder understands that the Landlord is entitled to recover possession when the Tenancy Period ends</w:t>
      </w:r>
      <w:r w:rsidRPr="005C2487">
        <w:rPr>
          <w:rFonts w:ascii="Times New Roman" w:eastAsia="Arial" w:hAnsi="Times New Roman" w:cs="Times New Roman"/>
          <w:color w:val="000000" w:themeColor="text1"/>
          <w:kern w:val="3"/>
          <w:sz w:val="24"/>
          <w:szCs w:val="24"/>
          <w:lang w:eastAsia="en-GB"/>
        </w:rPr>
        <w:t>.</w:t>
      </w:r>
    </w:p>
    <w:p w14:paraId="638BD27B"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r w:rsidRPr="00AD482B">
        <w:rPr>
          <w:rFonts w:ascii="Times New Roman" w:eastAsia="Arial" w:hAnsi="Times New Roman" w:cs="Times New Roman"/>
          <w:color w:val="221F1F"/>
          <w:kern w:val="3"/>
          <w:sz w:val="18"/>
          <w:lang w:eastAsia="en-GB"/>
        </w:rPr>
        <w:t xml:space="preserve"> </w:t>
      </w:r>
    </w:p>
    <w:p w14:paraId="0616A09D" w14:textId="77777777" w:rsidR="005C2487" w:rsidRPr="00AD482B" w:rsidRDefault="005C2487" w:rsidP="005C2487">
      <w:pPr>
        <w:suppressAutoHyphens/>
        <w:autoSpaceDN w:val="0"/>
        <w:spacing w:after="0" w:line="256" w:lineRule="auto"/>
        <w:ind w:left="108"/>
        <w:textAlignment w:val="baseline"/>
        <w:rPr>
          <w:rFonts w:ascii="Times New Roman" w:eastAsia="Arial" w:hAnsi="Times New Roman" w:cs="Times New Roman"/>
          <w:color w:val="221F1F"/>
          <w:kern w:val="3"/>
          <w:sz w:val="18"/>
          <w:lang w:eastAsia="en-GB"/>
        </w:rPr>
      </w:pPr>
      <w:r w:rsidRPr="00AD482B">
        <w:rPr>
          <w:rFonts w:ascii="Times New Roman" w:eastAsia="Arial" w:hAnsi="Times New Roman" w:cs="Times New Roman"/>
          <w:color w:val="221F1F"/>
          <w:kern w:val="3"/>
          <w:sz w:val="18"/>
          <w:lang w:eastAsia="en-GB"/>
        </w:rPr>
        <w:t xml:space="preserve"> </w:t>
      </w:r>
    </w:p>
    <w:p w14:paraId="2D1C580A" w14:textId="77777777" w:rsidR="005C2487" w:rsidRPr="00AD482B" w:rsidRDefault="005C2487" w:rsidP="005C2487">
      <w:pPr>
        <w:suppressAutoHyphens/>
        <w:autoSpaceDN w:val="0"/>
        <w:spacing w:after="0" w:line="256" w:lineRule="auto"/>
        <w:textAlignment w:val="baseline"/>
        <w:rPr>
          <w:rFonts w:ascii="Times New Roman" w:eastAsia="Calibri" w:hAnsi="Times New Roman" w:cs="Times New Roman"/>
          <w:color w:val="221F1F"/>
          <w:kern w:val="3"/>
          <w:sz w:val="18"/>
          <w:lang w:eastAsia="en-GB"/>
        </w:rPr>
      </w:pPr>
    </w:p>
    <w:p w14:paraId="336A4988"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0F93AE57" w14:textId="77777777" w:rsidR="005C2487" w:rsidRPr="00AD482B" w:rsidRDefault="005C2487" w:rsidP="005C2487">
      <w:pPr>
        <w:suppressAutoHyphens/>
        <w:autoSpaceDN w:val="0"/>
        <w:spacing w:after="0" w:line="256" w:lineRule="auto"/>
        <w:textAlignment w:val="baseline"/>
        <w:rPr>
          <w:rFonts w:ascii="Times New Roman" w:eastAsia="Calibri" w:hAnsi="Times New Roman" w:cs="Times New Roman"/>
          <w:color w:val="221F1F"/>
          <w:kern w:val="3"/>
          <w:sz w:val="18"/>
          <w:lang w:eastAsia="en-GB"/>
        </w:rPr>
      </w:pPr>
    </w:p>
    <w:p w14:paraId="2F940178"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5C092578"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65EF545E" w14:textId="77777777" w:rsidR="005C2487"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298489F1" w14:textId="77777777" w:rsidR="005C2487"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5CACBCB0" w14:textId="77777777" w:rsidR="005C2487"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69CF997B"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5C3FF2F3" w14:textId="77777777" w:rsidR="005C2487" w:rsidRPr="00AD482B" w:rsidRDefault="005C2487" w:rsidP="005C2487">
      <w:pPr>
        <w:suppressAutoHyphens/>
        <w:autoSpaceDN w:val="0"/>
        <w:spacing w:after="0" w:line="256" w:lineRule="auto"/>
        <w:ind w:left="108"/>
        <w:textAlignment w:val="baseline"/>
        <w:rPr>
          <w:rFonts w:ascii="Times New Roman" w:eastAsia="Calibri" w:hAnsi="Times New Roman" w:cs="Times New Roman"/>
          <w:color w:val="221F1F"/>
          <w:kern w:val="3"/>
          <w:sz w:val="18"/>
          <w:lang w:eastAsia="en-GB"/>
        </w:rPr>
      </w:pPr>
    </w:p>
    <w:p w14:paraId="1C584A5E" w14:textId="77777777" w:rsidR="005C2487" w:rsidRDefault="005C2487" w:rsidP="005C2487">
      <w:pPr>
        <w:suppressAutoHyphens/>
        <w:autoSpaceDN w:val="0"/>
        <w:spacing w:after="15" w:line="256" w:lineRule="auto"/>
        <w:ind w:right="416"/>
        <w:jc w:val="center"/>
        <w:textAlignment w:val="baseline"/>
        <w:rPr>
          <w:rFonts w:ascii="Times New Roman" w:eastAsia="Arial" w:hAnsi="Times New Roman" w:cs="Times New Roman"/>
          <w:b/>
          <w:bCs/>
          <w:color w:val="221F1F"/>
          <w:kern w:val="3"/>
          <w:sz w:val="18"/>
          <w:lang w:eastAsia="en-GB"/>
        </w:rPr>
      </w:pPr>
      <w:r w:rsidRPr="00AD482B">
        <w:rPr>
          <w:rFonts w:ascii="Times New Roman" w:eastAsia="Arial" w:hAnsi="Times New Roman" w:cs="Times New Roman"/>
          <w:color w:val="221F1F"/>
          <w:kern w:val="3"/>
          <w:sz w:val="18"/>
          <w:lang w:eastAsia="en-GB"/>
        </w:rPr>
        <w:t xml:space="preserve"> </w:t>
      </w:r>
      <w:r w:rsidRPr="00AD482B">
        <w:rPr>
          <w:rFonts w:ascii="Times New Roman" w:eastAsia="Arial" w:hAnsi="Times New Roman" w:cs="Times New Roman"/>
          <w:b/>
          <w:bCs/>
          <w:color w:val="221F1F"/>
          <w:kern w:val="3"/>
          <w:sz w:val="18"/>
          <w:lang w:eastAsia="en-GB"/>
        </w:rPr>
        <w:t>Birla Group Limited T/A (Swan Sales and Lettings) 79 Uplands Crescent, Uplands, Swansea, SA2 0EX.</w:t>
      </w:r>
    </w:p>
    <w:p w14:paraId="160FA833" w14:textId="77777777" w:rsidR="005C2487" w:rsidRDefault="005C2487" w:rsidP="005C2487">
      <w:pPr>
        <w:suppressAutoHyphens/>
        <w:autoSpaceDN w:val="0"/>
        <w:spacing w:after="15" w:line="256" w:lineRule="auto"/>
        <w:ind w:right="416"/>
        <w:jc w:val="center"/>
        <w:textAlignment w:val="baseline"/>
        <w:rPr>
          <w:rFonts w:ascii="Times New Roman" w:eastAsia="Arial" w:hAnsi="Times New Roman" w:cs="Times New Roman"/>
          <w:b/>
          <w:bCs/>
          <w:color w:val="221F1F"/>
          <w:kern w:val="3"/>
          <w:sz w:val="18"/>
          <w:lang w:eastAsia="en-GB"/>
        </w:rPr>
      </w:pPr>
    </w:p>
    <w:p w14:paraId="55B2A65C" w14:textId="77777777" w:rsidR="005C2487" w:rsidRPr="00413686" w:rsidRDefault="005C2487" w:rsidP="005C2487">
      <w:pPr>
        <w:suppressAutoHyphens/>
        <w:autoSpaceDN w:val="0"/>
        <w:spacing w:after="15" w:line="256" w:lineRule="auto"/>
        <w:ind w:right="416"/>
        <w:jc w:val="center"/>
        <w:textAlignment w:val="baseline"/>
        <w:rPr>
          <w:rFonts w:ascii="Times New Roman" w:eastAsia="Calibri" w:hAnsi="Times New Roman" w:cs="Times New Roman"/>
          <w:b/>
          <w:bCs/>
          <w:color w:val="221F1F"/>
          <w:kern w:val="3"/>
          <w:sz w:val="18"/>
          <w:lang w:eastAsia="en-GB"/>
        </w:rPr>
      </w:pPr>
    </w:p>
    <w:p w14:paraId="1A7B5160" w14:textId="77777777" w:rsidR="005C2487" w:rsidRPr="005C2487" w:rsidRDefault="005C2487" w:rsidP="005C2487">
      <w:pPr>
        <w:keepNext/>
        <w:keepLines/>
        <w:suppressAutoHyphens/>
        <w:autoSpaceDN w:val="0"/>
        <w:spacing w:before="240" w:after="0" w:line="251" w:lineRule="auto"/>
        <w:ind w:left="108" w:right="95" w:hanging="10"/>
        <w:jc w:val="center"/>
        <w:textAlignment w:val="baseline"/>
        <w:outlineLvl w:val="0"/>
        <w:rPr>
          <w:rFonts w:ascii="Times New Roman" w:eastAsia="Calibri" w:hAnsi="Times New Roman" w:cs="Times New Roman"/>
          <w:b/>
          <w:color w:val="221F1F"/>
          <w:kern w:val="3"/>
          <w:sz w:val="34"/>
          <w:szCs w:val="28"/>
          <w:lang w:eastAsia="en-GB"/>
        </w:rPr>
      </w:pPr>
      <w:r w:rsidRPr="005C2487">
        <w:rPr>
          <w:rFonts w:ascii="Times New Roman" w:eastAsia="Calibri" w:hAnsi="Times New Roman" w:cs="Times New Roman"/>
          <w:b/>
          <w:color w:val="221F1F"/>
          <w:kern w:val="3"/>
          <w:sz w:val="34"/>
          <w:szCs w:val="28"/>
          <w:lang w:eastAsia="en-GB"/>
        </w:rPr>
        <w:lastRenderedPageBreak/>
        <w:t>Part 1</w:t>
      </w:r>
    </w:p>
    <w:p w14:paraId="0BCE04AC" w14:textId="07ED91E4" w:rsidR="005C2487" w:rsidRDefault="005C2487" w:rsidP="005C2487">
      <w:pPr>
        <w:keepNext/>
        <w:keepLines/>
        <w:suppressAutoHyphens/>
        <w:autoSpaceDN w:val="0"/>
        <w:spacing w:before="240" w:after="0" w:line="251" w:lineRule="auto"/>
        <w:ind w:left="108" w:right="95" w:hanging="10"/>
        <w:jc w:val="center"/>
        <w:textAlignment w:val="baseline"/>
        <w:outlineLvl w:val="0"/>
        <w:rPr>
          <w:rFonts w:ascii="Times New Roman" w:eastAsia="Calibri" w:hAnsi="Times New Roman" w:cs="Times New Roman"/>
          <w:b/>
          <w:color w:val="221F1F"/>
          <w:kern w:val="3"/>
          <w:sz w:val="34"/>
          <w:szCs w:val="28"/>
          <w:lang w:eastAsia="en-GB"/>
        </w:rPr>
      </w:pPr>
      <w:r w:rsidRPr="005C2487">
        <w:rPr>
          <w:rFonts w:ascii="Times New Roman" w:eastAsia="Calibri" w:hAnsi="Times New Roman" w:cs="Times New Roman"/>
          <w:b/>
          <w:color w:val="221F1F"/>
          <w:kern w:val="3"/>
          <w:sz w:val="34"/>
          <w:szCs w:val="28"/>
          <w:lang w:eastAsia="en-GB"/>
        </w:rPr>
        <w:t>FIXED TERM STANDARD OCCUPATION CONTRACT – EXPLANATORY INFORMATION</w:t>
      </w:r>
    </w:p>
    <w:p w14:paraId="3CCC5F54" w14:textId="77777777" w:rsidR="005C2487" w:rsidRPr="005C2487" w:rsidRDefault="005C2487" w:rsidP="005C2487">
      <w:pPr>
        <w:keepNext/>
        <w:keepLines/>
        <w:suppressAutoHyphens/>
        <w:autoSpaceDN w:val="0"/>
        <w:spacing w:before="240" w:after="0" w:line="251" w:lineRule="auto"/>
        <w:ind w:left="108" w:right="95" w:hanging="10"/>
        <w:jc w:val="both"/>
        <w:textAlignment w:val="baseline"/>
        <w:outlineLvl w:val="0"/>
        <w:rPr>
          <w:rFonts w:ascii="Times New Roman" w:eastAsia="Calibri" w:hAnsi="Times New Roman" w:cs="Times New Roman"/>
          <w:bCs/>
          <w:color w:val="221F1F"/>
          <w:kern w:val="3"/>
          <w:sz w:val="34"/>
          <w:szCs w:val="28"/>
          <w:lang w:eastAsia="en-GB"/>
        </w:rPr>
      </w:pPr>
    </w:p>
    <w:p w14:paraId="3ED75CD7" w14:textId="77777777" w:rsidR="002351F1" w:rsidRDefault="002351F1" w:rsidP="002351F1">
      <w:pPr>
        <w:pStyle w:val="NormalWeb"/>
        <w:rPr>
          <w:color w:val="000000"/>
        </w:rPr>
      </w:pPr>
      <w:r>
        <w:rPr>
          <w:color w:val="000000"/>
        </w:rPr>
        <w:t>This document is the written statement of the occupation contract made under the Renting Homes (Wales) Act 2016 (“the Act”). The contract is between the landlord and you, the contract-holder.</w:t>
      </w:r>
    </w:p>
    <w:p w14:paraId="671188F5" w14:textId="77777777" w:rsidR="002351F1" w:rsidRDefault="002351F1" w:rsidP="002351F1">
      <w:pPr>
        <w:pStyle w:val="NormalWeb"/>
        <w:rPr>
          <w:color w:val="000000"/>
        </w:rPr>
      </w:pPr>
      <w:r>
        <w:rPr>
          <w:color w:val="000000"/>
        </w:rPr>
        <w:t>The landlord must provide this written statement to the contract-holder free of charge within 14 days of the occupation date (the date you are entitled to move into the dwelling). If the written statement is not provided within 14 days, the landlord may be liable to pay compensation equivalent to one day’s rent for each day it is late, up to a maximum of two months’ rent. This may be increased by the court where the failure is deliberate.</w:t>
      </w:r>
    </w:p>
    <w:p w14:paraId="26C00B94" w14:textId="77777777" w:rsidR="002351F1" w:rsidRDefault="002351F1" w:rsidP="002351F1">
      <w:pPr>
        <w:pStyle w:val="NormalWeb"/>
        <w:rPr>
          <w:color w:val="000000"/>
        </w:rPr>
      </w:pPr>
      <w:r>
        <w:rPr>
          <w:color w:val="000000"/>
        </w:rPr>
        <w:t>This written statement sets out the terms of the occupation contract and explains the rights and responsibilities of both the landlord and the contract-holder. You should read it carefully and keep it in a safe place for future reference.</w:t>
      </w:r>
    </w:p>
    <w:p w14:paraId="04E42A84" w14:textId="77777777" w:rsidR="002351F1" w:rsidRDefault="002351F1" w:rsidP="002351F1">
      <w:pPr>
        <w:pStyle w:val="NormalWeb"/>
        <w:rPr>
          <w:color w:val="000000"/>
        </w:rPr>
      </w:pPr>
      <w:r>
        <w:rPr>
          <w:rStyle w:val="Strong"/>
          <w:rFonts w:eastAsiaTheme="majorEastAsia"/>
          <w:color w:val="000000"/>
        </w:rPr>
        <w:t>Key Matters</w:t>
      </w:r>
      <w:r>
        <w:rPr>
          <w:color w:val="000000"/>
        </w:rPr>
        <w:br/>
        <w:t>These include the address of the dwelling, the occupation date, the amount of rent (or other consideration), the rental period, and the length of the fixed term.</w:t>
      </w:r>
    </w:p>
    <w:p w14:paraId="403FB14A" w14:textId="77777777" w:rsidR="002351F1" w:rsidRDefault="002351F1" w:rsidP="002351F1">
      <w:pPr>
        <w:pStyle w:val="NormalWeb"/>
        <w:rPr>
          <w:color w:val="000000"/>
        </w:rPr>
      </w:pPr>
      <w:r>
        <w:rPr>
          <w:rStyle w:val="Strong"/>
          <w:rFonts w:eastAsiaTheme="majorEastAsia"/>
          <w:color w:val="000000"/>
        </w:rPr>
        <w:t>Fundamental Terms</w:t>
      </w:r>
      <w:r>
        <w:rPr>
          <w:color w:val="000000"/>
        </w:rPr>
        <w:br/>
        <w:t>These are terms set by the Act. Some cannot be changed, and others can only be changed where the change benefits the contract-holder.</w:t>
      </w:r>
    </w:p>
    <w:p w14:paraId="66814B95" w14:textId="77777777" w:rsidR="002351F1" w:rsidRDefault="002351F1" w:rsidP="002351F1">
      <w:pPr>
        <w:pStyle w:val="NormalWeb"/>
        <w:rPr>
          <w:color w:val="000000"/>
        </w:rPr>
      </w:pPr>
      <w:r>
        <w:rPr>
          <w:rStyle w:val="Strong"/>
          <w:rFonts w:eastAsiaTheme="majorEastAsia"/>
          <w:color w:val="000000"/>
        </w:rPr>
        <w:t>Supplementary Terms</w:t>
      </w:r>
      <w:r>
        <w:rPr>
          <w:color w:val="000000"/>
        </w:rPr>
        <w:br/>
        <w:t xml:space="preserve">These are terms set out in regulations made by the Welsh Ministers. They may be changed or omitted only </w:t>
      </w:r>
      <w:proofErr w:type="gramStart"/>
      <w:r>
        <w:rPr>
          <w:color w:val="000000"/>
        </w:rPr>
        <w:t>where</w:t>
      </w:r>
      <w:proofErr w:type="gramEnd"/>
      <w:r>
        <w:rPr>
          <w:color w:val="000000"/>
        </w:rPr>
        <w:t xml:space="preserve"> agreed and where they do not conflict with fundamental terms.</w:t>
      </w:r>
    </w:p>
    <w:p w14:paraId="093D7BF5" w14:textId="77777777" w:rsidR="002351F1" w:rsidRDefault="002351F1" w:rsidP="002351F1">
      <w:pPr>
        <w:pStyle w:val="NormalWeb"/>
        <w:rPr>
          <w:color w:val="000000"/>
        </w:rPr>
      </w:pPr>
      <w:r>
        <w:rPr>
          <w:rStyle w:val="Strong"/>
          <w:rFonts w:eastAsiaTheme="majorEastAsia"/>
          <w:color w:val="000000"/>
        </w:rPr>
        <w:t>Additional Terms</w:t>
      </w:r>
      <w:r>
        <w:rPr>
          <w:color w:val="000000"/>
        </w:rPr>
        <w:br/>
        <w:t>These are any other agreed terms between the landlord and the contract-holder. Under the Consumer Rights Act 2015, any unfair term is not binding on the contract-holder.</w:t>
      </w:r>
    </w:p>
    <w:p w14:paraId="16C91DE7" w14:textId="77777777" w:rsidR="002351F1" w:rsidRDefault="002351F1" w:rsidP="002351F1">
      <w:pPr>
        <w:pStyle w:val="NormalWeb"/>
        <w:rPr>
          <w:color w:val="000000"/>
        </w:rPr>
      </w:pPr>
      <w:r>
        <w:rPr>
          <w:color w:val="000000"/>
        </w:rPr>
        <w:t>Where a fundamental or supplementary term has been changed or omitted, the written statement will clearly identify this.</w:t>
      </w:r>
    </w:p>
    <w:p w14:paraId="06DE743C" w14:textId="77777777" w:rsidR="002351F1" w:rsidRDefault="002351F1" w:rsidP="002351F1">
      <w:pPr>
        <w:pStyle w:val="NormalWeb"/>
        <w:rPr>
          <w:color w:val="000000"/>
        </w:rPr>
      </w:pPr>
    </w:p>
    <w:p w14:paraId="6AFA4EF7" w14:textId="5A5841BA" w:rsidR="002351F1" w:rsidRDefault="002351F1" w:rsidP="002351F1">
      <w:pPr>
        <w:pStyle w:val="NormalWeb"/>
        <w:rPr>
          <w:color w:val="000000"/>
        </w:rPr>
      </w:pPr>
      <w:r>
        <w:rPr>
          <w:color w:val="000000"/>
        </w:rPr>
        <w:t>This is a fixed-term standard occupation contract. The contract-holder cannot be evicted without a court order unless the dwelling has been abandoned.</w:t>
      </w:r>
    </w:p>
    <w:p w14:paraId="1FB43BE4" w14:textId="77777777" w:rsidR="002351F1" w:rsidRDefault="002351F1" w:rsidP="002351F1">
      <w:pPr>
        <w:pStyle w:val="NormalWeb"/>
        <w:rPr>
          <w:color w:val="000000"/>
        </w:rPr>
      </w:pPr>
      <w:r>
        <w:rPr>
          <w:color w:val="000000"/>
        </w:rPr>
        <w:t>A court may make a possession order if:</w:t>
      </w:r>
    </w:p>
    <w:p w14:paraId="606A4B5B" w14:textId="77777777" w:rsidR="002351F1" w:rsidRDefault="002351F1" w:rsidP="002351F1">
      <w:pPr>
        <w:pStyle w:val="NormalWeb"/>
        <w:numPr>
          <w:ilvl w:val="0"/>
          <w:numId w:val="37"/>
        </w:numPr>
        <w:rPr>
          <w:color w:val="000000"/>
        </w:rPr>
      </w:pPr>
      <w:r>
        <w:rPr>
          <w:color w:val="000000"/>
        </w:rPr>
        <w:lastRenderedPageBreak/>
        <w:t xml:space="preserve">the contract-holder has breached the </w:t>
      </w:r>
      <w:proofErr w:type="gramStart"/>
      <w:r>
        <w:rPr>
          <w:color w:val="000000"/>
        </w:rPr>
        <w:t>contract</w:t>
      </w:r>
      <w:proofErr w:type="gramEnd"/>
      <w:r>
        <w:rPr>
          <w:color w:val="000000"/>
        </w:rPr>
        <w:t xml:space="preserve"> and it is reasonable to evict,</w:t>
      </w:r>
    </w:p>
    <w:p w14:paraId="68D9BE5E" w14:textId="77777777" w:rsidR="002351F1" w:rsidRDefault="002351F1" w:rsidP="002351F1">
      <w:pPr>
        <w:pStyle w:val="NormalWeb"/>
        <w:numPr>
          <w:ilvl w:val="0"/>
          <w:numId w:val="37"/>
        </w:numPr>
        <w:rPr>
          <w:color w:val="000000"/>
        </w:rPr>
      </w:pPr>
      <w:r>
        <w:rPr>
          <w:color w:val="000000"/>
        </w:rPr>
        <w:t>the contract-holder is seriously in rent arrears, or</w:t>
      </w:r>
    </w:p>
    <w:p w14:paraId="046913F6" w14:textId="77777777" w:rsidR="002351F1" w:rsidRDefault="002351F1" w:rsidP="002351F1">
      <w:pPr>
        <w:pStyle w:val="NormalWeb"/>
        <w:numPr>
          <w:ilvl w:val="0"/>
          <w:numId w:val="37"/>
        </w:numPr>
        <w:rPr>
          <w:color w:val="000000"/>
        </w:rPr>
      </w:pPr>
      <w:r>
        <w:rPr>
          <w:color w:val="000000"/>
        </w:rPr>
        <w:t xml:space="preserve">an estate management ground </w:t>
      </w:r>
      <w:proofErr w:type="gramStart"/>
      <w:r>
        <w:rPr>
          <w:color w:val="000000"/>
        </w:rPr>
        <w:t>applies</w:t>
      </w:r>
      <w:proofErr w:type="gramEnd"/>
      <w:r>
        <w:rPr>
          <w:color w:val="000000"/>
        </w:rPr>
        <w:t xml:space="preserve"> and suitable alternative accommodation is available.</w:t>
      </w:r>
    </w:p>
    <w:p w14:paraId="4E2F88DA" w14:textId="77777777" w:rsidR="002351F1" w:rsidRDefault="002351F1" w:rsidP="002351F1">
      <w:pPr>
        <w:pStyle w:val="NormalWeb"/>
        <w:rPr>
          <w:color w:val="000000"/>
        </w:rPr>
      </w:pPr>
      <w:r>
        <w:rPr>
          <w:color w:val="000000"/>
        </w:rPr>
        <w:t>If the contract-holder remains in occupation after the fixed term ends, a periodic standard contract will automatically arise.</w:t>
      </w:r>
    </w:p>
    <w:p w14:paraId="466E70D9" w14:textId="796DB8D2" w:rsidR="002351F1" w:rsidRDefault="002351F1" w:rsidP="002351F1">
      <w:pPr>
        <w:pStyle w:val="NormalWeb"/>
        <w:rPr>
          <w:color w:val="000000"/>
        </w:rPr>
      </w:pPr>
      <w:r w:rsidRPr="002351F1">
        <w:rPr>
          <w:b/>
          <w:bCs/>
          <w:color w:val="000000"/>
        </w:rPr>
        <w:t>Occupation and Conduct</w:t>
      </w:r>
      <w:r>
        <w:rPr>
          <w:color w:val="000000"/>
        </w:rPr>
        <w:t xml:space="preserve">                                                                                                            The contract-holder must not allow the dwelling to become overcrowded in accordance with Part 10 of the Housing Act 1985.</w:t>
      </w:r>
    </w:p>
    <w:p w14:paraId="15EC06CE" w14:textId="77777777" w:rsidR="002351F1" w:rsidRDefault="002351F1" w:rsidP="002351F1">
      <w:pPr>
        <w:pStyle w:val="NormalWeb"/>
        <w:rPr>
          <w:color w:val="000000"/>
        </w:rPr>
      </w:pPr>
      <w:r>
        <w:rPr>
          <w:color w:val="000000"/>
        </w:rPr>
        <w:t>The contract-holder is responsible for the behaviour of occupants and visitors, including anti-social behaviour.</w:t>
      </w:r>
    </w:p>
    <w:p w14:paraId="7CB6FFAA" w14:textId="5DE65CE2" w:rsidR="002351F1" w:rsidRDefault="002351F1" w:rsidP="002351F1">
      <w:pPr>
        <w:pStyle w:val="NormalWeb"/>
        <w:rPr>
          <w:color w:val="000000"/>
        </w:rPr>
      </w:pPr>
      <w:r w:rsidRPr="002351F1">
        <w:rPr>
          <w:b/>
          <w:bCs/>
          <w:color w:val="000000"/>
        </w:rPr>
        <w:t xml:space="preserve">Repairs and Problems                                                                                                                     </w:t>
      </w:r>
      <w:r>
        <w:rPr>
          <w:color w:val="000000"/>
        </w:rPr>
        <w:t>If a problem arises with the dwelling, the contract-holder should contact the landlord as soon as possible. If a dispute cannot be resolved, advice may be sought from Citizens Advice Cymru, Shelter Cymru or an independent legal adviser. Disputes may ultimately be resolved through the county court.</w:t>
      </w:r>
    </w:p>
    <w:p w14:paraId="137B2761" w14:textId="77777777" w:rsidR="002351F1" w:rsidRDefault="002351F1" w:rsidP="002351F1">
      <w:pPr>
        <w:pStyle w:val="NormalWeb"/>
        <w:rPr>
          <w:color w:val="000000"/>
        </w:rPr>
      </w:pPr>
      <w:r>
        <w:rPr>
          <w:color w:val="000000"/>
        </w:rPr>
        <w:t>Further guidance is available from the Welsh Government website.</w:t>
      </w:r>
    </w:p>
    <w:p w14:paraId="7FD178F0" w14:textId="271E11C3" w:rsidR="00E600C2" w:rsidRPr="00AD482B" w:rsidRDefault="005C2487" w:rsidP="00E600C2">
      <w:pPr>
        <w:keepNext/>
        <w:keepLines/>
        <w:suppressAutoHyphens/>
        <w:autoSpaceDN w:val="0"/>
        <w:spacing w:before="240" w:after="75" w:line="256" w:lineRule="auto"/>
        <w:jc w:val="center"/>
        <w:textAlignment w:val="baseline"/>
        <w:outlineLvl w:val="1"/>
        <w:rPr>
          <w:rFonts w:ascii="Times New Roman" w:eastAsia="Calibri" w:hAnsi="Times New Roman" w:cs="Times New Roman"/>
          <w:b/>
          <w:color w:val="221F1F"/>
          <w:kern w:val="3"/>
          <w:sz w:val="36"/>
          <w:szCs w:val="36"/>
          <w:lang w:eastAsia="en-GB"/>
        </w:rPr>
      </w:pPr>
      <w:r>
        <w:br w:type="page"/>
      </w:r>
      <w:bookmarkStart w:id="0" w:name="_Toc125725842"/>
      <w:bookmarkStart w:id="1" w:name="_Hlk146194584"/>
      <w:r w:rsidR="00E600C2" w:rsidRPr="00AD482B">
        <w:rPr>
          <w:rFonts w:ascii="Times New Roman" w:eastAsia="Calibri" w:hAnsi="Times New Roman" w:cs="Times New Roman"/>
          <w:b/>
          <w:color w:val="221F1F"/>
          <w:kern w:val="3"/>
          <w:sz w:val="36"/>
          <w:szCs w:val="36"/>
          <w:lang w:eastAsia="en-GB"/>
        </w:rPr>
        <w:lastRenderedPageBreak/>
        <w:t>Part 2</w:t>
      </w:r>
      <w:bookmarkEnd w:id="0"/>
    </w:p>
    <w:bookmarkEnd w:id="1"/>
    <w:p w14:paraId="221990D1" w14:textId="77777777" w:rsidR="00E600C2" w:rsidRDefault="00E600C2" w:rsidP="00E600C2">
      <w:pPr>
        <w:pStyle w:val="PartHead"/>
        <w:rPr>
          <w:rFonts w:ascii="Times New Roman" w:hAnsi="Times New Roman" w:cs="Times New Roman"/>
          <w:b/>
          <w:color w:val="000000"/>
          <w:sz w:val="28"/>
          <w:szCs w:val="24"/>
        </w:rPr>
      </w:pPr>
      <w:r w:rsidRPr="00AD482B">
        <w:rPr>
          <w:rFonts w:ascii="Times New Roman" w:hAnsi="Times New Roman" w:cs="Times New Roman"/>
          <w:b/>
          <w:color w:val="000000"/>
          <w:sz w:val="28"/>
          <w:szCs w:val="24"/>
        </w:rPr>
        <w:t>FIXED</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TERM</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STANDARD</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OCCUPATION</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CONTRACT</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KEY</w:t>
      </w:r>
      <w:r w:rsidRPr="00AD482B">
        <w:rPr>
          <w:rFonts w:ascii="Times New Roman" w:hAnsi="Times New Roman" w:cs="Times New Roman"/>
          <w:b/>
          <w:sz w:val="28"/>
          <w:szCs w:val="24"/>
        </w:rPr>
        <w:t xml:space="preserve"> </w:t>
      </w:r>
      <w:r w:rsidRPr="00AD482B">
        <w:rPr>
          <w:rFonts w:ascii="Times New Roman" w:hAnsi="Times New Roman" w:cs="Times New Roman"/>
          <w:b/>
          <w:color w:val="000000"/>
          <w:sz w:val="28"/>
          <w:szCs w:val="24"/>
        </w:rPr>
        <w:t>MATTERS</w:t>
      </w:r>
    </w:p>
    <w:p w14:paraId="74FE5DDE" w14:textId="77777777" w:rsidR="00E600C2" w:rsidRPr="00E600C2" w:rsidRDefault="00E600C2" w:rsidP="00E600C2">
      <w:pPr>
        <w:jc w:val="both"/>
        <w:rPr>
          <w:rFonts w:ascii="Times New Roman" w:hAnsi="Times New Roman" w:cs="Times New Roman"/>
          <w:sz w:val="18"/>
          <w:szCs w:val="18"/>
        </w:rPr>
      </w:pPr>
      <w:r w:rsidRPr="00E600C2">
        <w:rPr>
          <w:rFonts w:ascii="Times New Roman" w:hAnsi="Times New Roman" w:cs="Times New Roman"/>
          <w:sz w:val="18"/>
          <w:szCs w:val="18"/>
        </w:rPr>
        <w:t>Unless otherwise withdrawn, the fixed term standard contract gives the contract-holder the right to occupy the dwelling for the term set out below.</w:t>
      </w:r>
    </w:p>
    <w:p w14:paraId="5D640409" w14:textId="77777777" w:rsidR="00E600C2" w:rsidRPr="00E600C2" w:rsidRDefault="00E600C2" w:rsidP="00E600C2">
      <w:pPr>
        <w:keepNext/>
        <w:keepLines/>
        <w:suppressAutoHyphens/>
        <w:autoSpaceDN w:val="0"/>
        <w:spacing w:before="240" w:after="75" w:line="256" w:lineRule="auto"/>
        <w:jc w:val="both"/>
        <w:textAlignment w:val="baseline"/>
        <w:outlineLvl w:val="1"/>
        <w:rPr>
          <w:rFonts w:ascii="Times New Roman" w:eastAsia="Calibri" w:hAnsi="Times New Roman" w:cs="Times New Roman"/>
          <w:bCs/>
          <w:kern w:val="3"/>
          <w:lang w:eastAsia="en-GB"/>
        </w:rPr>
      </w:pPr>
      <w:bookmarkStart w:id="2" w:name="_Toc125725843"/>
      <w:r w:rsidRPr="00E600C2">
        <w:rPr>
          <w:rFonts w:ascii="Times New Roman" w:eastAsia="Calibri" w:hAnsi="Times New Roman" w:cs="Times New Roman"/>
          <w:b/>
          <w:kern w:val="3"/>
          <w:sz w:val="28"/>
          <w:szCs w:val="28"/>
          <w:lang w:eastAsia="en-GB"/>
        </w:rPr>
        <w:t>The key matters of the occupation contract are set below</w:t>
      </w:r>
      <w:bookmarkEnd w:id="2"/>
      <w:r w:rsidRPr="00E600C2">
        <w:rPr>
          <w:rFonts w:ascii="Times New Roman" w:eastAsia="Calibri" w:hAnsi="Times New Roman" w:cs="Times New Roman"/>
          <w:b/>
          <w:kern w:val="3"/>
          <w:sz w:val="28"/>
          <w:szCs w:val="28"/>
          <w:lang w:eastAsia="en-GB"/>
        </w:rPr>
        <w:t xml:space="preserve"> </w:t>
      </w:r>
      <w:r w:rsidRPr="00E600C2">
        <w:rPr>
          <w:rFonts w:ascii="Times New Roman" w:eastAsia="Calibri" w:hAnsi="Times New Roman" w:cs="Times New Roman"/>
          <w:bCs/>
          <w:kern w:val="3"/>
          <w:lang w:eastAsia="en-GB"/>
        </w:rPr>
        <w:t>(This includes information about the landlord and deposit protection).</w:t>
      </w:r>
    </w:p>
    <w:p w14:paraId="60FBA6CF" w14:textId="77777777" w:rsidR="00E600C2" w:rsidRPr="00E600C2" w:rsidRDefault="00E600C2" w:rsidP="00E600C2">
      <w:pPr>
        <w:keepNext/>
        <w:keepLines/>
        <w:suppressAutoHyphens/>
        <w:autoSpaceDN w:val="0"/>
        <w:spacing w:before="240" w:after="75" w:line="256" w:lineRule="auto"/>
        <w:ind w:left="29" w:hanging="10"/>
        <w:jc w:val="both"/>
        <w:textAlignment w:val="baseline"/>
        <w:outlineLvl w:val="1"/>
        <w:rPr>
          <w:rFonts w:ascii="Times New Roman" w:eastAsia="Arial" w:hAnsi="Times New Roman" w:cs="Times New Roman"/>
          <w:b/>
          <w:kern w:val="3"/>
          <w:sz w:val="28"/>
          <w:szCs w:val="28"/>
          <w:lang w:eastAsia="en-GB"/>
        </w:rPr>
      </w:pPr>
      <w:bookmarkStart w:id="3" w:name="_Toc125725844"/>
      <w:r w:rsidRPr="00E600C2">
        <w:rPr>
          <w:rFonts w:ascii="Times New Roman" w:eastAsia="Calibri" w:hAnsi="Times New Roman" w:cs="Times New Roman"/>
          <w:b/>
          <w:kern w:val="3"/>
          <w:sz w:val="28"/>
          <w:szCs w:val="28"/>
          <w:lang w:eastAsia="en-GB"/>
        </w:rPr>
        <w:t>This Agreement is made between:</w:t>
      </w:r>
      <w:bookmarkEnd w:id="3"/>
    </w:p>
    <w:p w14:paraId="313B2F5D" w14:textId="77777777" w:rsidR="00E600C2" w:rsidRPr="00E600C2" w:rsidRDefault="00E600C2" w:rsidP="00E600C2">
      <w:pPr>
        <w:keepNext/>
        <w:keepLines/>
        <w:suppressAutoHyphens/>
        <w:autoSpaceDN w:val="0"/>
        <w:spacing w:before="240" w:after="75" w:line="256" w:lineRule="auto"/>
        <w:ind w:left="29" w:hanging="10"/>
        <w:jc w:val="both"/>
        <w:textAlignment w:val="baseline"/>
        <w:outlineLvl w:val="1"/>
        <w:rPr>
          <w:rFonts w:ascii="Times New Roman" w:eastAsia="Arial" w:hAnsi="Times New Roman" w:cs="Times New Roman"/>
          <w:b/>
          <w:kern w:val="3"/>
          <w:sz w:val="28"/>
          <w:szCs w:val="28"/>
          <w:lang w:eastAsia="en-GB"/>
        </w:rPr>
      </w:pPr>
      <w:bookmarkStart w:id="4" w:name="_Toc125725845"/>
      <w:r w:rsidRPr="00E600C2">
        <w:rPr>
          <w:rFonts w:ascii="Times New Roman" w:eastAsia="Calibri" w:hAnsi="Times New Roman" w:cs="Times New Roman"/>
          <w:b/>
          <w:kern w:val="3"/>
          <w:sz w:val="28"/>
          <w:szCs w:val="28"/>
          <w:lang w:eastAsia="en-GB"/>
        </w:rPr>
        <w:t>Landlord</w:t>
      </w:r>
      <w:bookmarkEnd w:id="4"/>
      <w:r w:rsidRPr="00E600C2">
        <w:rPr>
          <w:rFonts w:ascii="Times New Roman" w:eastAsia="Calibri" w:hAnsi="Times New Roman" w:cs="Times New Roman"/>
          <w:b/>
          <w:kern w:val="3"/>
          <w:sz w:val="28"/>
          <w:szCs w:val="28"/>
          <w:lang w:eastAsia="en-GB"/>
        </w:rPr>
        <w:t xml:space="preserve">                                    </w:t>
      </w:r>
    </w:p>
    <w:tbl>
      <w:tblPr>
        <w:tblStyle w:val="TableGrid"/>
        <w:tblW w:w="0" w:type="auto"/>
        <w:tblCellMar>
          <w:left w:w="0" w:type="dxa"/>
          <w:right w:w="0" w:type="dxa"/>
        </w:tblCellMar>
        <w:tblLook w:val="04A0" w:firstRow="1" w:lastRow="0" w:firstColumn="1" w:lastColumn="0" w:noHBand="0" w:noVBand="1"/>
      </w:tblPr>
      <w:tblGrid>
        <w:gridCol w:w="9026"/>
      </w:tblGrid>
      <w:tr w:rsidR="00E600C2" w:rsidRPr="00E600C2" w14:paraId="54881E56" w14:textId="77777777" w:rsidTr="004623CB">
        <w:tc>
          <w:tcPr>
            <w:tcW w:w="10682" w:type="dxa"/>
            <w:tcBorders>
              <w:top w:val="nil"/>
              <w:left w:val="nil"/>
              <w:bottom w:val="nil"/>
              <w:right w:val="nil"/>
            </w:tcBorders>
          </w:tcPr>
          <w:p w14:paraId="4694C64C" w14:textId="3757452B" w:rsidR="00E600C2" w:rsidRPr="00E600C2" w:rsidRDefault="00BF491A" w:rsidP="00E600C2">
            <w:pPr>
              <w:suppressAutoHyphens/>
              <w:autoSpaceDN w:val="0"/>
              <w:jc w:val="both"/>
              <w:textAlignment w:val="baseline"/>
              <w:rPr>
                <w:rFonts w:ascii="Times New Roman" w:eastAsia="Calibri" w:hAnsi="Times New Roman" w:cs="Times New Roman"/>
                <w:kern w:val="3"/>
                <w:lang w:eastAsia="en-GB"/>
              </w:rPr>
            </w:pPr>
            <w:r>
              <w:rPr>
                <w:rFonts w:ascii="Calibri" w:eastAsia="Calibri" w:hAnsi="Calibri" w:cs="Calibri"/>
                <w:color w:val="000000"/>
                <w:kern w:val="3"/>
                <w:lang w:eastAsia="en-GB"/>
              </w:rPr>
              <w:t>[[</w:t>
            </w:r>
            <w:proofErr w:type="spellStart"/>
            <w:r>
              <w:rPr>
                <w:rFonts w:ascii="Calibri" w:eastAsia="Calibri" w:hAnsi="Calibri" w:cs="Calibri"/>
                <w:color w:val="000000"/>
                <w:kern w:val="3"/>
                <w:lang w:eastAsia="en-GB"/>
              </w:rPr>
              <w:t>Landlord.Name</w:t>
            </w:r>
            <w:proofErr w:type="spellEnd"/>
            <w:r>
              <w:rPr>
                <w:rFonts w:ascii="Calibri" w:eastAsia="Calibri" w:hAnsi="Calibri" w:cs="Calibri"/>
                <w:color w:val="000000"/>
                <w:kern w:val="3"/>
                <w:lang w:eastAsia="en-GB"/>
              </w:rPr>
              <w:t>]]</w:t>
            </w:r>
          </w:p>
        </w:tc>
      </w:tr>
    </w:tbl>
    <w:p w14:paraId="047D2E4E" w14:textId="6C26F742" w:rsidR="00E600C2" w:rsidRPr="00E600C2" w:rsidRDefault="00E600C2" w:rsidP="00E600C2">
      <w:pPr>
        <w:suppressAutoHyphens/>
        <w:autoSpaceDN w:val="0"/>
        <w:spacing w:after="94" w:line="240" w:lineRule="auto"/>
        <w:jc w:val="both"/>
        <w:textAlignment w:val="baseline"/>
        <w:rPr>
          <w:rFonts w:ascii="Times New Roman" w:eastAsia="Calibri" w:hAnsi="Times New Roman" w:cs="Times New Roman"/>
          <w:kern w:val="3"/>
          <w:sz w:val="18"/>
          <w:lang w:eastAsia="en-GB"/>
        </w:rPr>
      </w:pPr>
    </w:p>
    <w:tbl>
      <w:tblPr>
        <w:tblStyle w:val="TableGrid"/>
        <w:tblW w:w="0" w:type="auto"/>
        <w:tblCellMar>
          <w:left w:w="0" w:type="dxa"/>
          <w:right w:w="0" w:type="dxa"/>
        </w:tblCellMar>
        <w:tblLook w:val="04A0" w:firstRow="1" w:lastRow="0" w:firstColumn="1" w:lastColumn="0" w:noHBand="0" w:noVBand="1"/>
      </w:tblPr>
      <w:tblGrid>
        <w:gridCol w:w="9026"/>
      </w:tblGrid>
      <w:tr w:rsidR="00E600C2" w:rsidRPr="00E600C2" w14:paraId="23FC5B73" w14:textId="77777777" w:rsidTr="004623CB">
        <w:tc>
          <w:tcPr>
            <w:tcW w:w="10682" w:type="dxa"/>
            <w:tcBorders>
              <w:top w:val="nil"/>
              <w:left w:val="nil"/>
              <w:bottom w:val="nil"/>
              <w:right w:val="nil"/>
            </w:tcBorders>
          </w:tcPr>
          <w:p w14:paraId="5D3E1427" w14:textId="77777777" w:rsidR="005E1D9D" w:rsidRDefault="005E1D9D" w:rsidP="00E600C2">
            <w:pPr>
              <w:tabs>
                <w:tab w:val="center" w:pos="5510"/>
                <w:tab w:val="right" w:pos="10841"/>
              </w:tabs>
              <w:suppressAutoHyphens/>
              <w:autoSpaceDN w:val="0"/>
              <w:spacing w:line="247" w:lineRule="auto"/>
              <w:jc w:val="both"/>
              <w:textAlignment w:val="baseline"/>
              <w:rPr>
                <w:rFonts w:ascii="Times New Roman" w:hAnsi="Times New Roman" w:cs="Times New Roman"/>
                <w:sz w:val="18"/>
                <w:szCs w:val="18"/>
              </w:rPr>
            </w:pPr>
          </w:p>
          <w:p w14:paraId="070F090C" w14:textId="77777777" w:rsidR="005E1D9D" w:rsidRDefault="005E1D9D" w:rsidP="005E1D9D">
            <w:pPr>
              <w:suppressAutoHyphens/>
              <w:autoSpaceDN w:val="0"/>
              <w:spacing w:after="94" w:line="240" w:lineRule="auto"/>
              <w:jc w:val="both"/>
              <w:textAlignment w:val="baseline"/>
              <w:rPr>
                <w:rFonts w:ascii="Times New Roman" w:eastAsia="Calibri" w:hAnsi="Times New Roman" w:cs="Times New Roman"/>
                <w:kern w:val="3"/>
                <w:sz w:val="18"/>
                <w:szCs w:val="18"/>
                <w:lang w:eastAsia="en-GB"/>
              </w:rPr>
            </w:pPr>
            <w:r w:rsidRPr="00E600C2">
              <w:rPr>
                <w:rFonts w:ascii="Times New Roman" w:eastAsia="Calibri" w:hAnsi="Times New Roman" w:cs="Times New Roman"/>
                <w:b/>
                <w:kern w:val="3"/>
                <w:sz w:val="18"/>
                <w:szCs w:val="18"/>
                <w:lang w:eastAsia="en-GB"/>
              </w:rPr>
              <w:t>Note:</w:t>
            </w:r>
            <w:r w:rsidRPr="00E600C2">
              <w:rPr>
                <w:rFonts w:ascii="Times New Roman" w:eastAsia="Calibri" w:hAnsi="Times New Roman" w:cs="Times New Roman"/>
                <w:kern w:val="3"/>
                <w:sz w:val="18"/>
                <w:szCs w:val="18"/>
                <w:lang w:eastAsia="en-GB"/>
              </w:rPr>
              <w:t xml:space="preserve"> In accordance with Sections 47 and 48 of the Landlord &amp; Tenant Act 1987, the Landlord’s name and address in England and Wales at which Notices (including Notices of Proceedings) may be served on the Landlord by the Contract-Holder.  </w:t>
            </w:r>
          </w:p>
          <w:tbl>
            <w:tblPr>
              <w:tblStyle w:val="TableGrid"/>
              <w:tblW w:w="0" w:type="auto"/>
              <w:tblCellMar>
                <w:left w:w="0" w:type="dxa"/>
                <w:right w:w="0" w:type="dxa"/>
              </w:tblCellMar>
              <w:tblLook w:val="04A0" w:firstRow="1" w:lastRow="0" w:firstColumn="1" w:lastColumn="0" w:noHBand="0" w:noVBand="1"/>
            </w:tblPr>
            <w:tblGrid>
              <w:gridCol w:w="9026"/>
            </w:tblGrid>
            <w:tr w:rsidR="00BF491A" w14:paraId="58192F60" w14:textId="77777777" w:rsidTr="004A7D97">
              <w:tc>
                <w:tcPr>
                  <w:tcW w:w="10682" w:type="dxa"/>
                  <w:tcBorders>
                    <w:top w:val="nil"/>
                    <w:left w:val="nil"/>
                    <w:bottom w:val="nil"/>
                    <w:right w:val="nil"/>
                  </w:tcBorders>
                </w:tcPr>
                <w:p w14:paraId="66DAB82C" w14:textId="77777777" w:rsidR="00BF491A" w:rsidRPr="00752332" w:rsidRDefault="00BF491A" w:rsidP="00BF491A">
                  <w:pPr>
                    <w:tabs>
                      <w:tab w:val="center" w:pos="5510"/>
                      <w:tab w:val="right" w:pos="10841"/>
                    </w:tabs>
                    <w:suppressAutoHyphens/>
                    <w:autoSpaceDN w:val="0"/>
                    <w:spacing w:line="247" w:lineRule="auto"/>
                    <w:textAlignment w:val="baseline"/>
                    <w:rPr>
                      <w:rFonts w:ascii="Calibri" w:eastAsia="Calibri" w:hAnsi="Calibri" w:cs="Calibri"/>
                      <w:color w:val="000000"/>
                      <w:kern w:val="3"/>
                      <w:sz w:val="10"/>
                      <w:szCs w:val="10"/>
                      <w:lang w:eastAsia="en-GB"/>
                    </w:rPr>
                  </w:pPr>
                  <w:r w:rsidRPr="00752332">
                    <w:rPr>
                      <w:rFonts w:ascii="Calibri" w:eastAsia="Calibri" w:hAnsi="Calibri" w:cs="Calibri"/>
                      <w:color w:val="000000"/>
                      <w:kern w:val="3"/>
                      <w:sz w:val="10"/>
                      <w:szCs w:val="10"/>
                      <w:lang w:eastAsia="en-GB"/>
                    </w:rPr>
                    <w:t>[[</w:t>
                  </w:r>
                  <w:proofErr w:type="spellStart"/>
                  <w:r w:rsidRPr="00752332">
                    <w:rPr>
                      <w:rFonts w:ascii="Calibri" w:eastAsia="Calibri" w:hAnsi="Calibri" w:cs="Calibri"/>
                      <w:color w:val="000000"/>
                      <w:kern w:val="3"/>
                      <w:sz w:val="10"/>
                      <w:szCs w:val="10"/>
                      <w:lang w:eastAsia="en-GB"/>
                    </w:rPr>
                    <w:t>CollectRent</w:t>
                  </w:r>
                  <w:proofErr w:type="spellEnd"/>
                  <w:proofErr w:type="gramStart"/>
                  <w:r w:rsidRPr="00752332">
                    <w:rPr>
                      <w:rFonts w:ascii="Calibri" w:eastAsia="Calibri" w:hAnsi="Calibri" w:cs="Calibri"/>
                      <w:color w:val="000000"/>
                      <w:kern w:val="3"/>
                      <w:sz w:val="10"/>
                      <w:szCs w:val="10"/>
                      <w:lang w:eastAsia="en-GB"/>
                    </w:rPr>
                    <w:t>]:Equal</w:t>
                  </w:r>
                  <w:proofErr w:type="gramEnd"/>
                  <w:r w:rsidRPr="00752332">
                    <w:rPr>
                      <w:rFonts w:ascii="Calibri" w:eastAsia="Calibri" w:hAnsi="Calibri" w:cs="Calibri"/>
                      <w:color w:val="000000"/>
                      <w:kern w:val="3"/>
                      <w:sz w:val="10"/>
                      <w:szCs w:val="10"/>
                      <w:lang w:eastAsia="en-GB"/>
                    </w:rPr>
                    <w:t>('False'</w:t>
                  </w:r>
                  <w:proofErr w:type="gramStart"/>
                  <w:r w:rsidRPr="00752332">
                    <w:rPr>
                      <w:rFonts w:ascii="Calibri" w:eastAsia="Calibri" w:hAnsi="Calibri" w:cs="Calibri"/>
                      <w:color w:val="000000"/>
                      <w:kern w:val="3"/>
                      <w:sz w:val="10"/>
                      <w:szCs w:val="10"/>
                      <w:lang w:eastAsia="en-GB"/>
                    </w:rPr>
                    <w:t>):</w:t>
                  </w:r>
                  <w:proofErr w:type="spellStart"/>
                  <w:r w:rsidRPr="00752332">
                    <w:rPr>
                      <w:rFonts w:ascii="Calibri" w:eastAsia="Calibri" w:hAnsi="Calibri" w:cs="Calibri"/>
                      <w:color w:val="000000"/>
                      <w:kern w:val="3"/>
                      <w:sz w:val="10"/>
                      <w:szCs w:val="10"/>
                      <w:lang w:eastAsia="en-GB"/>
                    </w:rPr>
                    <w:t>collapse</w:t>
                  </w:r>
                  <w:proofErr w:type="gramEnd"/>
                  <w:r w:rsidRPr="00752332">
                    <w:rPr>
                      <w:rFonts w:ascii="Calibri" w:eastAsia="Calibri" w:hAnsi="Calibri" w:cs="Calibri"/>
                      <w:color w:val="000000"/>
                      <w:kern w:val="3"/>
                      <w:sz w:val="10"/>
                      <w:szCs w:val="10"/>
                      <w:lang w:eastAsia="en-GB"/>
                    </w:rPr>
                    <w:t>:hide</w:t>
                  </w:r>
                  <w:proofErr w:type="spellEnd"/>
                  <w:r w:rsidRPr="00752332">
                    <w:rPr>
                      <w:rFonts w:ascii="Calibri" w:eastAsia="Calibri" w:hAnsi="Calibri" w:cs="Calibri"/>
                      <w:color w:val="000000"/>
                      <w:kern w:val="3"/>
                      <w:sz w:val="10"/>
                      <w:szCs w:val="10"/>
                      <w:lang w:eastAsia="en-GB"/>
                    </w:rPr>
                    <w:t>]</w:t>
                  </w:r>
                </w:p>
                <w:p w14:paraId="6FD84D44" w14:textId="77777777" w:rsidR="00BF491A" w:rsidRPr="00752332" w:rsidRDefault="00BF491A" w:rsidP="00BF491A">
                  <w:pPr>
                    <w:tabs>
                      <w:tab w:val="center" w:pos="5510"/>
                      <w:tab w:val="right" w:pos="10841"/>
                    </w:tabs>
                    <w:suppressAutoHyphens/>
                    <w:autoSpaceDN w:val="0"/>
                    <w:spacing w:line="247" w:lineRule="auto"/>
                    <w:textAlignment w:val="baseline"/>
                  </w:pPr>
                  <w:r>
                    <w:rPr>
                      <w:rFonts w:ascii="Calibri" w:eastAsia="Calibri" w:hAnsi="Calibri" w:cs="Calibri"/>
                      <w:color w:val="000000"/>
                      <w:kern w:val="3"/>
                      <w:sz w:val="18"/>
                      <w:szCs w:val="18"/>
                      <w:lang w:eastAsia="en-GB"/>
                    </w:rPr>
                    <w:t>[[</w:t>
                  </w:r>
                  <w:proofErr w:type="gramStart"/>
                  <w:r>
                    <w:rPr>
                      <w:rFonts w:ascii="Calibri" w:eastAsia="Calibri" w:hAnsi="Calibri" w:cs="Calibri"/>
                      <w:color w:val="000000"/>
                      <w:kern w:val="3"/>
                      <w:sz w:val="18"/>
                      <w:szCs w:val="18"/>
                      <w:lang w:eastAsia="en-GB"/>
                    </w:rPr>
                    <w:t>Landlord.Address.Address</w:t>
                  </w:r>
                  <w:proofErr w:type="gramEnd"/>
                  <w:r>
                    <w:rPr>
                      <w:rFonts w:ascii="Calibri" w:eastAsia="Calibri" w:hAnsi="Calibri" w:cs="Calibri"/>
                      <w:color w:val="000000"/>
                      <w:kern w:val="3"/>
                      <w:sz w:val="18"/>
                      <w:szCs w:val="18"/>
                      <w:lang w:eastAsia="en-GB"/>
                    </w:rPr>
                    <w:t>1]] [[</w:t>
                  </w:r>
                  <w:proofErr w:type="gramStart"/>
                  <w:r>
                    <w:rPr>
                      <w:rFonts w:ascii="Calibri" w:eastAsia="Calibri" w:hAnsi="Calibri" w:cs="Calibri"/>
                      <w:color w:val="000000"/>
                      <w:kern w:val="3"/>
                      <w:sz w:val="18"/>
                      <w:szCs w:val="18"/>
                      <w:lang w:eastAsia="en-GB"/>
                    </w:rPr>
                    <w:t>Landlord.Address.Address</w:t>
                  </w:r>
                  <w:proofErr w:type="gramEnd"/>
                  <w:r>
                    <w:rPr>
                      <w:rFonts w:ascii="Calibri" w:eastAsia="Calibri" w:hAnsi="Calibri" w:cs="Calibri"/>
                      <w:color w:val="000000"/>
                      <w:kern w:val="3"/>
                      <w:sz w:val="18"/>
                      <w:szCs w:val="18"/>
                      <w:lang w:eastAsia="en-GB"/>
                    </w:rPr>
                    <w:t>2]] [[</w:t>
                  </w:r>
                  <w:proofErr w:type="gramStart"/>
                  <w:r>
                    <w:rPr>
                      <w:rFonts w:ascii="Calibri" w:eastAsia="Calibri" w:hAnsi="Calibri" w:cs="Calibri"/>
                      <w:color w:val="000000"/>
                      <w:kern w:val="3"/>
                      <w:sz w:val="18"/>
                      <w:szCs w:val="18"/>
                      <w:lang w:eastAsia="en-GB"/>
                    </w:rPr>
                    <w:t>Landlord.Address.Address</w:t>
                  </w:r>
                  <w:proofErr w:type="gramEnd"/>
                  <w:r>
                    <w:rPr>
                      <w:rFonts w:ascii="Calibri" w:eastAsia="Calibri" w:hAnsi="Calibri" w:cs="Calibri"/>
                      <w:color w:val="000000"/>
                      <w:kern w:val="3"/>
                      <w:sz w:val="18"/>
                      <w:szCs w:val="18"/>
                      <w:lang w:eastAsia="en-GB"/>
                    </w:rPr>
                    <w:t>3]]</w:t>
                  </w:r>
                  <w:r>
                    <w:t xml:space="preserve"> </w:t>
                  </w:r>
                  <w:r>
                    <w:rPr>
                      <w:rFonts w:ascii="Calibri" w:eastAsia="Calibri" w:hAnsi="Calibri" w:cs="Calibri"/>
                      <w:color w:val="000000"/>
                      <w:kern w:val="3"/>
                      <w:sz w:val="18"/>
                      <w:szCs w:val="18"/>
                      <w:lang w:eastAsia="en-GB"/>
                    </w:rPr>
                    <w:t>[[</w:t>
                  </w:r>
                  <w:proofErr w:type="gramStart"/>
                  <w:r>
                    <w:rPr>
                      <w:rFonts w:ascii="Calibri" w:eastAsia="Calibri" w:hAnsi="Calibri" w:cs="Calibri"/>
                      <w:color w:val="000000"/>
                      <w:kern w:val="3"/>
                      <w:sz w:val="18"/>
                      <w:szCs w:val="18"/>
                      <w:lang w:eastAsia="en-GB"/>
                    </w:rPr>
                    <w:t>Landlord.Address.Address</w:t>
                  </w:r>
                  <w:proofErr w:type="gramEnd"/>
                  <w:r>
                    <w:rPr>
                      <w:rFonts w:ascii="Calibri" w:eastAsia="Calibri" w:hAnsi="Calibri" w:cs="Calibri"/>
                      <w:color w:val="000000"/>
                      <w:kern w:val="3"/>
                      <w:sz w:val="18"/>
                      <w:szCs w:val="18"/>
                      <w:lang w:eastAsia="en-GB"/>
                    </w:rPr>
                    <w:t>4]] [[</w:t>
                  </w:r>
                  <w:proofErr w:type="spellStart"/>
                  <w:proofErr w:type="gramStart"/>
                  <w:r>
                    <w:rPr>
                      <w:rFonts w:ascii="Calibri" w:eastAsia="Calibri" w:hAnsi="Calibri" w:cs="Calibri"/>
                      <w:color w:val="000000"/>
                      <w:kern w:val="3"/>
                      <w:sz w:val="18"/>
                      <w:szCs w:val="18"/>
                      <w:lang w:eastAsia="en-GB"/>
                    </w:rPr>
                    <w:t>Landlord.Address.Postcode</w:t>
                  </w:r>
                  <w:proofErr w:type="spellEnd"/>
                  <w:proofErr w:type="gramEnd"/>
                  <w:r>
                    <w:rPr>
                      <w:rFonts w:ascii="Calibri" w:eastAsia="Calibri" w:hAnsi="Calibri" w:cs="Calibri"/>
                      <w:color w:val="000000"/>
                      <w:kern w:val="3"/>
                      <w:sz w:val="18"/>
                      <w:szCs w:val="18"/>
                      <w:lang w:eastAsia="en-GB"/>
                    </w:rPr>
                    <w:t>]]</w:t>
                  </w:r>
                </w:p>
              </w:tc>
            </w:tr>
          </w:tbl>
          <w:p w14:paraId="593B5183" w14:textId="77777777" w:rsidR="00BF491A" w:rsidRPr="00752332" w:rsidRDefault="00BF491A" w:rsidP="00BF491A">
            <w:pPr>
              <w:pStyle w:val="NoSpacing"/>
              <w:rPr>
                <w:sz w:val="2"/>
                <w:szCs w:val="2"/>
                <w:lang w:eastAsia="en-GB"/>
              </w:rPr>
            </w:pPr>
          </w:p>
          <w:tbl>
            <w:tblPr>
              <w:tblStyle w:val="TableGrid"/>
              <w:tblW w:w="0" w:type="auto"/>
              <w:tblCellMar>
                <w:left w:w="0" w:type="dxa"/>
                <w:right w:w="0" w:type="dxa"/>
              </w:tblCellMar>
              <w:tblLook w:val="04A0" w:firstRow="1" w:lastRow="0" w:firstColumn="1" w:lastColumn="0" w:noHBand="0" w:noVBand="1"/>
            </w:tblPr>
            <w:tblGrid>
              <w:gridCol w:w="9026"/>
            </w:tblGrid>
            <w:tr w:rsidR="00BF491A" w14:paraId="0199470B" w14:textId="77777777" w:rsidTr="004A7D97">
              <w:tc>
                <w:tcPr>
                  <w:tcW w:w="10682" w:type="dxa"/>
                  <w:tcBorders>
                    <w:top w:val="nil"/>
                    <w:left w:val="nil"/>
                    <w:bottom w:val="nil"/>
                    <w:right w:val="nil"/>
                  </w:tcBorders>
                </w:tcPr>
                <w:p w14:paraId="53B2EE0C" w14:textId="77777777" w:rsidR="00BF491A" w:rsidRPr="00752332" w:rsidRDefault="00BF491A" w:rsidP="00BF491A">
                  <w:pPr>
                    <w:tabs>
                      <w:tab w:val="center" w:pos="5510"/>
                      <w:tab w:val="right" w:pos="10841"/>
                    </w:tabs>
                    <w:suppressAutoHyphens/>
                    <w:autoSpaceDN w:val="0"/>
                    <w:spacing w:line="247" w:lineRule="auto"/>
                    <w:textAlignment w:val="baseline"/>
                    <w:rPr>
                      <w:rFonts w:ascii="Calibri" w:eastAsia="Calibri" w:hAnsi="Calibri" w:cs="Calibri"/>
                      <w:color w:val="000000"/>
                      <w:kern w:val="3"/>
                      <w:sz w:val="10"/>
                      <w:szCs w:val="10"/>
                      <w:lang w:eastAsia="en-GB"/>
                    </w:rPr>
                  </w:pPr>
                  <w:r>
                    <w:rPr>
                      <w:rFonts w:ascii="Calibri" w:eastAsia="Calibri" w:hAnsi="Calibri" w:cs="Calibri"/>
                      <w:color w:val="000000"/>
                      <w:kern w:val="3"/>
                      <w:sz w:val="10"/>
                      <w:szCs w:val="10"/>
                      <w:lang w:eastAsia="en-GB"/>
                    </w:rPr>
                    <w:t>[[</w:t>
                  </w:r>
                  <w:proofErr w:type="spellStart"/>
                  <w:r>
                    <w:rPr>
                      <w:rFonts w:ascii="Calibri" w:eastAsia="Calibri" w:hAnsi="Calibri" w:cs="Calibri"/>
                      <w:color w:val="000000"/>
                      <w:kern w:val="3"/>
                      <w:sz w:val="10"/>
                      <w:szCs w:val="10"/>
                      <w:lang w:eastAsia="en-GB"/>
                    </w:rPr>
                    <w:t>CollectRent</w:t>
                  </w:r>
                  <w:proofErr w:type="spellEnd"/>
                  <w:proofErr w:type="gramStart"/>
                  <w:r>
                    <w:rPr>
                      <w:rFonts w:ascii="Calibri" w:eastAsia="Calibri" w:hAnsi="Calibri" w:cs="Calibri"/>
                      <w:color w:val="000000"/>
                      <w:kern w:val="3"/>
                      <w:sz w:val="10"/>
                      <w:szCs w:val="10"/>
                      <w:lang w:eastAsia="en-GB"/>
                    </w:rPr>
                    <w:t>]:Equal</w:t>
                  </w:r>
                  <w:proofErr w:type="gramEnd"/>
                  <w:r>
                    <w:rPr>
                      <w:rFonts w:ascii="Calibri" w:eastAsia="Calibri" w:hAnsi="Calibri" w:cs="Calibri"/>
                      <w:color w:val="000000"/>
                      <w:kern w:val="3"/>
                      <w:sz w:val="10"/>
                      <w:szCs w:val="10"/>
                      <w:lang w:eastAsia="en-GB"/>
                    </w:rPr>
                    <w:t>('True</w:t>
                  </w:r>
                  <w:r w:rsidRPr="00752332">
                    <w:rPr>
                      <w:rFonts w:ascii="Calibri" w:eastAsia="Calibri" w:hAnsi="Calibri" w:cs="Calibri"/>
                      <w:color w:val="000000"/>
                      <w:kern w:val="3"/>
                      <w:sz w:val="10"/>
                      <w:szCs w:val="10"/>
                      <w:lang w:eastAsia="en-GB"/>
                    </w:rPr>
                    <w:t>'</w:t>
                  </w:r>
                  <w:proofErr w:type="gramStart"/>
                  <w:r w:rsidRPr="00752332">
                    <w:rPr>
                      <w:rFonts w:ascii="Calibri" w:eastAsia="Calibri" w:hAnsi="Calibri" w:cs="Calibri"/>
                      <w:color w:val="000000"/>
                      <w:kern w:val="3"/>
                      <w:sz w:val="10"/>
                      <w:szCs w:val="10"/>
                      <w:lang w:eastAsia="en-GB"/>
                    </w:rPr>
                    <w:t>):</w:t>
                  </w:r>
                  <w:proofErr w:type="spellStart"/>
                  <w:r w:rsidRPr="00752332">
                    <w:rPr>
                      <w:rFonts w:ascii="Calibri" w:eastAsia="Calibri" w:hAnsi="Calibri" w:cs="Calibri"/>
                      <w:color w:val="000000"/>
                      <w:kern w:val="3"/>
                      <w:sz w:val="10"/>
                      <w:szCs w:val="10"/>
                      <w:lang w:eastAsia="en-GB"/>
                    </w:rPr>
                    <w:t>collapse</w:t>
                  </w:r>
                  <w:proofErr w:type="gramEnd"/>
                  <w:r w:rsidRPr="00752332">
                    <w:rPr>
                      <w:rFonts w:ascii="Calibri" w:eastAsia="Calibri" w:hAnsi="Calibri" w:cs="Calibri"/>
                      <w:color w:val="000000"/>
                      <w:kern w:val="3"/>
                      <w:sz w:val="10"/>
                      <w:szCs w:val="10"/>
                      <w:lang w:eastAsia="en-GB"/>
                    </w:rPr>
                    <w:t>:hide</w:t>
                  </w:r>
                  <w:proofErr w:type="spellEnd"/>
                  <w:r w:rsidRPr="00752332">
                    <w:rPr>
                      <w:rFonts w:ascii="Calibri" w:eastAsia="Calibri" w:hAnsi="Calibri" w:cs="Calibri"/>
                      <w:color w:val="000000"/>
                      <w:kern w:val="3"/>
                      <w:sz w:val="10"/>
                      <w:szCs w:val="10"/>
                      <w:lang w:eastAsia="en-GB"/>
                    </w:rPr>
                    <w:t>]</w:t>
                  </w:r>
                </w:p>
                <w:p w14:paraId="12632BF0" w14:textId="77777777" w:rsidR="00BF491A" w:rsidRPr="00752332" w:rsidRDefault="00BF491A" w:rsidP="00BF491A">
                  <w:pPr>
                    <w:tabs>
                      <w:tab w:val="center" w:pos="5510"/>
                      <w:tab w:val="right" w:pos="10841"/>
                    </w:tabs>
                    <w:suppressAutoHyphens/>
                    <w:autoSpaceDN w:val="0"/>
                    <w:spacing w:line="247" w:lineRule="auto"/>
                    <w:textAlignment w:val="baseline"/>
                  </w:pPr>
                  <w:r>
                    <w:rPr>
                      <w:rFonts w:ascii="Calibri" w:eastAsia="Calibri" w:hAnsi="Calibri" w:cs="Calibri"/>
                      <w:color w:val="000000"/>
                      <w:kern w:val="3"/>
                      <w:sz w:val="18"/>
                      <w:szCs w:val="18"/>
                      <w:lang w:eastAsia="en-GB"/>
                    </w:rPr>
                    <w:t>[[BranchAddress1]] [[BranchAddress2]] [[BranchAddress3]] [[BranchAddress4]] [[</w:t>
                  </w:r>
                  <w:proofErr w:type="spellStart"/>
                  <w:r>
                    <w:rPr>
                      <w:rFonts w:ascii="Calibri" w:eastAsia="Calibri" w:hAnsi="Calibri" w:cs="Calibri"/>
                      <w:color w:val="000000"/>
                      <w:kern w:val="3"/>
                      <w:sz w:val="18"/>
                      <w:szCs w:val="18"/>
                      <w:lang w:eastAsia="en-GB"/>
                    </w:rPr>
                    <w:t>BranchPostcode</w:t>
                  </w:r>
                  <w:proofErr w:type="spellEnd"/>
                  <w:r>
                    <w:rPr>
                      <w:rFonts w:ascii="Calibri" w:eastAsia="Calibri" w:hAnsi="Calibri" w:cs="Calibri"/>
                      <w:color w:val="000000"/>
                      <w:kern w:val="3"/>
                      <w:sz w:val="18"/>
                      <w:szCs w:val="18"/>
                      <w:lang w:eastAsia="en-GB"/>
                    </w:rPr>
                    <w:t>]]</w:t>
                  </w:r>
                </w:p>
              </w:tc>
            </w:tr>
          </w:tbl>
          <w:p w14:paraId="5C96E5D7" w14:textId="56E179EE" w:rsidR="00BF491A" w:rsidRPr="005E1D9D" w:rsidRDefault="00BF491A" w:rsidP="005E1D9D">
            <w:pPr>
              <w:suppressAutoHyphens/>
              <w:autoSpaceDN w:val="0"/>
              <w:spacing w:after="94" w:line="240" w:lineRule="auto"/>
              <w:jc w:val="both"/>
              <w:textAlignment w:val="baseline"/>
              <w:rPr>
                <w:rFonts w:ascii="Times New Roman" w:eastAsia="Calibri" w:hAnsi="Times New Roman" w:cs="Times New Roman"/>
                <w:kern w:val="3"/>
                <w:sz w:val="18"/>
                <w:lang w:eastAsia="en-GB"/>
              </w:rPr>
            </w:pPr>
          </w:p>
        </w:tc>
      </w:tr>
    </w:tbl>
    <w:p w14:paraId="234D054C" w14:textId="77777777" w:rsidR="00E600C2" w:rsidRPr="00E600C2" w:rsidRDefault="00E600C2" w:rsidP="00E600C2">
      <w:pPr>
        <w:suppressAutoHyphens/>
        <w:autoSpaceDN w:val="0"/>
        <w:spacing w:after="0" w:line="256" w:lineRule="auto"/>
        <w:ind w:left="122" w:hanging="10"/>
        <w:jc w:val="both"/>
        <w:textAlignment w:val="baseline"/>
        <w:rPr>
          <w:rFonts w:ascii="Times New Roman" w:eastAsia="Calibri" w:hAnsi="Times New Roman" w:cs="Times New Roman"/>
          <w:b/>
          <w:kern w:val="3"/>
          <w:lang w:eastAsia="en-GB"/>
        </w:rPr>
      </w:pPr>
    </w:p>
    <w:p w14:paraId="5CD10921" w14:textId="77777777" w:rsidR="00E600C2" w:rsidRPr="00E600C2" w:rsidRDefault="00E600C2" w:rsidP="00E600C2">
      <w:pPr>
        <w:suppressAutoHyphens/>
        <w:autoSpaceDN w:val="0"/>
        <w:spacing w:after="0" w:line="256" w:lineRule="auto"/>
        <w:ind w:left="122" w:hanging="10"/>
        <w:jc w:val="both"/>
        <w:textAlignment w:val="baseline"/>
        <w:rPr>
          <w:rFonts w:ascii="Times New Roman" w:eastAsia="Calibri" w:hAnsi="Times New Roman" w:cs="Times New Roman"/>
          <w:kern w:val="3"/>
          <w:sz w:val="18"/>
          <w:lang w:eastAsia="en-GB"/>
        </w:rPr>
      </w:pPr>
      <w:r w:rsidRPr="00E600C2">
        <w:rPr>
          <w:rFonts w:ascii="Times New Roman" w:eastAsia="Calibri" w:hAnsi="Times New Roman" w:cs="Times New Roman"/>
          <w:b/>
          <w:kern w:val="3"/>
          <w:lang w:eastAsia="en-GB"/>
        </w:rPr>
        <w:t xml:space="preserve">AND Contract- Holder(s) Full name &amp; Address* </w:t>
      </w:r>
      <w:r w:rsidRPr="00E600C2">
        <w:rPr>
          <w:rFonts w:ascii="Times New Roman" w:eastAsia="Calibri" w:hAnsi="Times New Roman" w:cs="Times New Roman"/>
          <w:b/>
          <w:i/>
          <w:kern w:val="3"/>
          <w:lang w:eastAsia="en-GB"/>
        </w:rPr>
        <w:t>(See Note)</w:t>
      </w:r>
    </w:p>
    <w:p w14:paraId="5A580CA1" w14:textId="77777777" w:rsidR="00E600C2" w:rsidRPr="00E600C2" w:rsidRDefault="00E600C2" w:rsidP="00E600C2">
      <w:pPr>
        <w:suppressAutoHyphens/>
        <w:autoSpaceDN w:val="0"/>
        <w:spacing w:after="0" w:line="256" w:lineRule="auto"/>
        <w:ind w:left="19"/>
        <w:jc w:val="both"/>
        <w:textAlignment w:val="baseline"/>
        <w:rPr>
          <w:rFonts w:ascii="Times New Roman" w:eastAsia="Calibri" w:hAnsi="Times New Roman" w:cs="Times New Roman"/>
          <w:kern w:val="3"/>
          <w:sz w:val="20"/>
          <w:lang w:eastAsia="en-GB"/>
        </w:rPr>
      </w:pPr>
      <w:r w:rsidRPr="00E600C2">
        <w:rPr>
          <w:rFonts w:ascii="Times New Roman" w:eastAsia="Calibri" w:hAnsi="Times New Roman" w:cs="Times New Roman"/>
          <w:kern w:val="3"/>
          <w:sz w:val="20"/>
          <w:lang w:eastAsia="en-GB"/>
        </w:rPr>
        <w:t xml:space="preserve"> </w:t>
      </w:r>
    </w:p>
    <w:p w14:paraId="4AC8EA16" w14:textId="6D0BFBF5" w:rsidR="00E600C2" w:rsidRPr="00E600C2" w:rsidRDefault="00BF491A" w:rsidP="00E600C2">
      <w:pPr>
        <w:suppressAutoHyphens/>
        <w:autoSpaceDN w:val="0"/>
        <w:spacing w:after="0" w:line="256" w:lineRule="auto"/>
        <w:ind w:left="19"/>
        <w:jc w:val="both"/>
        <w:textAlignment w:val="baseline"/>
        <w:rPr>
          <w:rFonts w:ascii="Times New Roman" w:eastAsia="Calibri" w:hAnsi="Times New Roman" w:cs="Times New Roman"/>
          <w:kern w:val="3"/>
          <w:sz w:val="18"/>
          <w:lang w:eastAsia="en-GB"/>
        </w:rPr>
      </w:pPr>
      <w:r>
        <w:rPr>
          <w:rFonts w:ascii="Calibri" w:eastAsia="Calibri" w:hAnsi="Calibri" w:cs="Calibri"/>
          <w:color w:val="221F1F"/>
          <w:kern w:val="3"/>
          <w:sz w:val="18"/>
          <w:lang w:eastAsia="en-GB"/>
        </w:rPr>
        <w:t xml:space="preserve">Lead </w:t>
      </w:r>
      <w:proofErr w:type="gramStart"/>
      <w:r>
        <w:rPr>
          <w:rFonts w:ascii="Calibri" w:eastAsia="Calibri" w:hAnsi="Calibri" w:cs="Calibri"/>
          <w:color w:val="221F1F"/>
          <w:kern w:val="3"/>
          <w:sz w:val="18"/>
          <w:lang w:eastAsia="en-GB"/>
        </w:rPr>
        <w:t>Tenant :</w:t>
      </w:r>
      <w:proofErr w:type="gramEnd"/>
      <w:r>
        <w:rPr>
          <w:rFonts w:ascii="Calibri" w:eastAsia="Calibri" w:hAnsi="Calibri" w:cs="Calibri"/>
          <w:color w:val="221F1F"/>
          <w:kern w:val="3"/>
          <w:sz w:val="18"/>
          <w:lang w:eastAsia="en-GB"/>
        </w:rPr>
        <w:t>[[</w:t>
      </w:r>
      <w:proofErr w:type="spellStart"/>
      <w:r>
        <w:rPr>
          <w:rFonts w:ascii="Calibri" w:eastAsia="Calibri" w:hAnsi="Calibri" w:cs="Calibri"/>
          <w:color w:val="221F1F"/>
          <w:kern w:val="3"/>
          <w:sz w:val="18"/>
          <w:lang w:eastAsia="en-GB"/>
        </w:rPr>
        <w:t>Tenant.Name</w:t>
      </w:r>
      <w:proofErr w:type="spellEnd"/>
      <w:r>
        <w:rPr>
          <w:rFonts w:ascii="Calibri" w:eastAsia="Calibri" w:hAnsi="Calibri" w:cs="Calibri"/>
          <w:color w:val="221F1F"/>
          <w:kern w:val="3"/>
          <w:sz w:val="18"/>
          <w:lang w:eastAsia="en-GB"/>
        </w:rPr>
        <w:t>]]; [[</w:t>
      </w:r>
      <w:proofErr w:type="gramStart"/>
      <w:r>
        <w:rPr>
          <w:rFonts w:ascii="Calibri" w:eastAsia="Calibri" w:hAnsi="Calibri" w:cs="Calibri"/>
          <w:color w:val="221F1F"/>
          <w:kern w:val="3"/>
          <w:sz w:val="18"/>
          <w:lang w:eastAsia="en-GB"/>
        </w:rPr>
        <w:t>Tenant.Address.Address</w:t>
      </w:r>
      <w:proofErr w:type="gramEnd"/>
      <w:r>
        <w:rPr>
          <w:rFonts w:ascii="Calibri" w:eastAsia="Calibri" w:hAnsi="Calibri" w:cs="Calibri"/>
          <w:color w:val="221F1F"/>
          <w:kern w:val="3"/>
          <w:sz w:val="18"/>
          <w:lang w:eastAsia="en-GB"/>
        </w:rPr>
        <w:t>1]] [[</w:t>
      </w:r>
      <w:proofErr w:type="gramStart"/>
      <w:r>
        <w:rPr>
          <w:rFonts w:ascii="Calibri" w:eastAsia="Calibri" w:hAnsi="Calibri" w:cs="Calibri"/>
          <w:color w:val="221F1F"/>
          <w:kern w:val="3"/>
          <w:sz w:val="18"/>
          <w:lang w:eastAsia="en-GB"/>
        </w:rPr>
        <w:t>Tenant.Address.Address</w:t>
      </w:r>
      <w:proofErr w:type="gramEnd"/>
      <w:r>
        <w:rPr>
          <w:rFonts w:ascii="Calibri" w:eastAsia="Calibri" w:hAnsi="Calibri" w:cs="Calibri"/>
          <w:color w:val="221F1F"/>
          <w:kern w:val="3"/>
          <w:sz w:val="18"/>
          <w:lang w:eastAsia="en-GB"/>
        </w:rPr>
        <w:t>2]] [[</w:t>
      </w:r>
      <w:proofErr w:type="gramStart"/>
      <w:r>
        <w:rPr>
          <w:rFonts w:ascii="Calibri" w:eastAsia="Calibri" w:hAnsi="Calibri" w:cs="Calibri"/>
          <w:color w:val="221F1F"/>
          <w:kern w:val="3"/>
          <w:sz w:val="18"/>
          <w:lang w:eastAsia="en-GB"/>
        </w:rPr>
        <w:t>Tenant.Address.Address</w:t>
      </w:r>
      <w:proofErr w:type="gramEnd"/>
      <w:r>
        <w:rPr>
          <w:rFonts w:ascii="Calibri" w:eastAsia="Calibri" w:hAnsi="Calibri" w:cs="Calibri"/>
          <w:color w:val="221F1F"/>
          <w:kern w:val="3"/>
          <w:sz w:val="18"/>
          <w:lang w:eastAsia="en-GB"/>
        </w:rPr>
        <w:t>3]] [[</w:t>
      </w:r>
      <w:proofErr w:type="gramStart"/>
      <w:r>
        <w:rPr>
          <w:rFonts w:ascii="Calibri" w:eastAsia="Calibri" w:hAnsi="Calibri" w:cs="Calibri"/>
          <w:color w:val="221F1F"/>
          <w:kern w:val="3"/>
          <w:sz w:val="18"/>
          <w:lang w:eastAsia="en-GB"/>
        </w:rPr>
        <w:t>Tenant.Address.Address</w:t>
      </w:r>
      <w:proofErr w:type="gramEnd"/>
      <w:r>
        <w:rPr>
          <w:rFonts w:ascii="Calibri" w:eastAsia="Calibri" w:hAnsi="Calibri" w:cs="Calibri"/>
          <w:color w:val="221F1F"/>
          <w:kern w:val="3"/>
          <w:sz w:val="18"/>
          <w:lang w:eastAsia="en-GB"/>
        </w:rPr>
        <w:t>4]] [[</w:t>
      </w:r>
      <w:proofErr w:type="spellStart"/>
      <w:proofErr w:type="gramStart"/>
      <w:r>
        <w:rPr>
          <w:rFonts w:ascii="Calibri" w:eastAsia="Calibri" w:hAnsi="Calibri" w:cs="Calibri"/>
          <w:color w:val="221F1F"/>
          <w:kern w:val="3"/>
          <w:sz w:val="18"/>
          <w:lang w:eastAsia="en-GB"/>
        </w:rPr>
        <w:t>Tenant.Address.Postcode</w:t>
      </w:r>
      <w:proofErr w:type="spellEnd"/>
      <w:proofErr w:type="gramEnd"/>
      <w:r>
        <w:rPr>
          <w:rFonts w:ascii="Calibri" w:eastAsia="Calibri" w:hAnsi="Calibri" w:cs="Calibri"/>
          <w:color w:val="221F1F"/>
          <w:kern w:val="3"/>
          <w:sz w:val="18"/>
          <w:lang w:eastAsia="en-GB"/>
        </w:rPr>
        <w:t>]]</w:t>
      </w:r>
    </w:p>
    <w:p w14:paraId="103AAAD5" w14:textId="77777777" w:rsidR="00BF491A" w:rsidRDefault="00BF491A" w:rsidP="00BF491A">
      <w:pPr>
        <w:suppressAutoHyphens/>
        <w:autoSpaceDN w:val="0"/>
        <w:spacing w:after="0" w:line="256" w:lineRule="auto"/>
        <w:jc w:val="both"/>
        <w:textAlignment w:val="baseline"/>
        <w:rPr>
          <w:rFonts w:ascii="Times New Roman" w:eastAsia="Calibri" w:hAnsi="Times New Roman" w:cs="Times New Roman"/>
          <w:b/>
          <w:kern w:val="3"/>
          <w:lang w:eastAsia="en-GB"/>
        </w:rPr>
      </w:pPr>
    </w:p>
    <w:p w14:paraId="395AF188" w14:textId="65E7FF51" w:rsidR="00BF491A" w:rsidRDefault="00BF491A" w:rsidP="00BF491A">
      <w:pPr>
        <w:suppressAutoHyphens/>
        <w:autoSpaceDN w:val="0"/>
        <w:spacing w:after="0" w:line="256" w:lineRule="auto"/>
        <w:jc w:val="both"/>
        <w:textAlignment w:val="baseline"/>
        <w:rPr>
          <w:rFonts w:ascii="Times New Roman" w:eastAsia="Calibri" w:hAnsi="Times New Roman" w:cs="Times New Roman"/>
          <w:kern w:val="3"/>
          <w:sz w:val="18"/>
          <w:lang w:eastAsia="en-GB"/>
        </w:rPr>
      </w:pPr>
      <w:r>
        <w:rPr>
          <w:rFonts w:ascii="Times New Roman" w:eastAsia="Calibri" w:hAnsi="Times New Roman" w:cs="Times New Roman"/>
          <w:b/>
          <w:bCs/>
          <w:kern w:val="3"/>
          <w:sz w:val="18"/>
          <w:lang w:eastAsia="en-GB"/>
        </w:rPr>
        <w:t xml:space="preserve">Note: </w:t>
      </w:r>
      <w:r>
        <w:rPr>
          <w:rFonts w:ascii="Times New Roman" w:eastAsia="Calibri" w:hAnsi="Times New Roman" w:cs="Times New Roman"/>
          <w:kern w:val="3"/>
          <w:sz w:val="18"/>
          <w:lang w:eastAsia="en-GB"/>
        </w:rPr>
        <w:t>The lead tenant does not hold any more responsibility than the other tenants. The role of the lead tenant includes being a point of contact to ensure efficient correspondence between the landlord, managing agent and contract-holder. The lead tenant is also responsible for signing the deposit protection certificate and inventory report on behalf of all contract-holders listed in the occupation contract.</w:t>
      </w:r>
    </w:p>
    <w:p w14:paraId="7FB2E8D8" w14:textId="77777777" w:rsidR="00BF491A" w:rsidRDefault="00BF491A" w:rsidP="00BF491A">
      <w:pPr>
        <w:suppressAutoHyphens/>
        <w:autoSpaceDN w:val="0"/>
        <w:spacing w:after="0" w:line="256" w:lineRule="auto"/>
        <w:jc w:val="both"/>
        <w:textAlignment w:val="baseline"/>
        <w:rPr>
          <w:rFonts w:ascii="Times New Roman" w:eastAsia="Calibri" w:hAnsi="Times New Roman" w:cs="Times New Roman"/>
          <w:kern w:val="3"/>
          <w:sz w:val="18"/>
          <w:lang w:eastAsia="en-GB"/>
        </w:rPr>
      </w:pPr>
    </w:p>
    <w:p w14:paraId="0FCC2E8F" w14:textId="77777777" w:rsidR="00BF491A" w:rsidRDefault="00BF491A" w:rsidP="00E600C2">
      <w:pPr>
        <w:suppressAutoHyphens/>
        <w:autoSpaceDN w:val="0"/>
        <w:spacing w:after="0" w:line="256" w:lineRule="auto"/>
        <w:ind w:left="122" w:hanging="10"/>
        <w:jc w:val="both"/>
        <w:textAlignment w:val="baseline"/>
        <w:rPr>
          <w:rFonts w:ascii="Times New Roman" w:eastAsia="Calibri" w:hAnsi="Times New Roman" w:cs="Times New Roman"/>
          <w:b/>
          <w:kern w:val="3"/>
          <w:lang w:eastAsia="en-GB"/>
        </w:rPr>
      </w:pPr>
    </w:p>
    <w:p w14:paraId="18C91819" w14:textId="03E1FDA4" w:rsidR="00E600C2" w:rsidRPr="00E600C2" w:rsidRDefault="00E600C2" w:rsidP="00E600C2">
      <w:pPr>
        <w:suppressAutoHyphens/>
        <w:autoSpaceDN w:val="0"/>
        <w:spacing w:after="0" w:line="256" w:lineRule="auto"/>
        <w:ind w:left="122" w:hanging="10"/>
        <w:jc w:val="both"/>
        <w:textAlignment w:val="baseline"/>
        <w:rPr>
          <w:rFonts w:ascii="Times New Roman" w:eastAsia="Calibri" w:hAnsi="Times New Roman" w:cs="Times New Roman"/>
          <w:b/>
          <w:kern w:val="3"/>
          <w:lang w:eastAsia="en-GB"/>
        </w:rPr>
      </w:pPr>
      <w:r w:rsidRPr="00E600C2">
        <w:rPr>
          <w:rFonts w:ascii="Times New Roman" w:eastAsia="Calibri" w:hAnsi="Times New Roman" w:cs="Times New Roman"/>
          <w:b/>
          <w:kern w:val="3"/>
          <w:lang w:eastAsia="en-GB"/>
        </w:rPr>
        <w:t>THE CONTRACT IS MADE IN RELATION TO THE PROPERTY AT:</w:t>
      </w:r>
    </w:p>
    <w:p w14:paraId="75AE4335" w14:textId="77777777" w:rsidR="00E600C2" w:rsidRPr="00E600C2" w:rsidRDefault="00E600C2" w:rsidP="00E600C2">
      <w:pPr>
        <w:suppressAutoHyphens/>
        <w:autoSpaceDN w:val="0"/>
        <w:spacing w:after="0" w:line="256" w:lineRule="auto"/>
        <w:ind w:left="122" w:hanging="10"/>
        <w:jc w:val="both"/>
        <w:textAlignment w:val="baseline"/>
        <w:rPr>
          <w:rFonts w:ascii="Times New Roman" w:eastAsia="Calibri" w:hAnsi="Times New Roman" w:cs="Times New Roman"/>
          <w:b/>
          <w:kern w:val="3"/>
          <w:lang w:eastAsia="en-GB"/>
        </w:rPr>
      </w:pPr>
    </w:p>
    <w:p w14:paraId="7B37BC21" w14:textId="77777777" w:rsidR="00BF491A" w:rsidRPr="00752332" w:rsidRDefault="00BF491A" w:rsidP="00BF491A">
      <w:pPr>
        <w:suppressAutoHyphens/>
        <w:autoSpaceDN w:val="0"/>
        <w:spacing w:after="0" w:line="256" w:lineRule="auto"/>
        <w:ind w:left="122" w:hanging="10"/>
        <w:textAlignment w:val="baseline"/>
        <w:rPr>
          <w:rFonts w:ascii="Calibri" w:eastAsia="Calibri" w:hAnsi="Calibri" w:cs="Calibri"/>
          <w:b/>
          <w:color w:val="000000"/>
          <w:kern w:val="3"/>
          <w:lang w:eastAsia="en-GB"/>
        </w:rPr>
      </w:pPr>
      <w:r>
        <w:rPr>
          <w:rFonts w:ascii="Calibri" w:eastAsia="Calibri" w:hAnsi="Calibri" w:cs="Calibri"/>
          <w:color w:val="221F1F"/>
          <w:kern w:val="3"/>
          <w:sz w:val="36"/>
          <w:lang w:eastAsia="en-GB"/>
        </w:rPr>
        <w:t>[[</w:t>
      </w:r>
      <w:proofErr w:type="spellStart"/>
      <w:r>
        <w:rPr>
          <w:rFonts w:ascii="Calibri" w:eastAsia="Calibri" w:hAnsi="Calibri" w:cs="Calibri"/>
          <w:color w:val="221F1F"/>
          <w:kern w:val="3"/>
          <w:sz w:val="36"/>
          <w:lang w:eastAsia="en-GB"/>
        </w:rPr>
        <w:t>PropertyAddress</w:t>
      </w:r>
      <w:proofErr w:type="spellEnd"/>
      <w:r>
        <w:rPr>
          <w:rFonts w:ascii="Calibri" w:eastAsia="Calibri" w:hAnsi="Calibri" w:cs="Calibri"/>
          <w:color w:val="221F1F"/>
          <w:kern w:val="3"/>
          <w:sz w:val="36"/>
          <w:lang w:eastAsia="en-GB"/>
        </w:rPr>
        <w:t>]]</w:t>
      </w:r>
    </w:p>
    <w:p w14:paraId="6AB95BFB" w14:textId="77777777" w:rsidR="008944BA" w:rsidRDefault="008944BA" w:rsidP="00E600C2">
      <w:pPr>
        <w:jc w:val="both"/>
      </w:pPr>
    </w:p>
    <w:p w14:paraId="583E8EBF" w14:textId="367F8C86" w:rsidR="00E600C2" w:rsidRPr="00E600C2" w:rsidRDefault="00E600C2" w:rsidP="00E600C2">
      <w:pPr>
        <w:suppressAutoHyphens/>
        <w:autoSpaceDN w:val="0"/>
        <w:spacing w:after="0" w:line="480" w:lineRule="auto"/>
        <w:jc w:val="both"/>
        <w:textAlignment w:val="baseline"/>
        <w:rPr>
          <w:rFonts w:ascii="Times New Roman" w:eastAsia="Calibri" w:hAnsi="Times New Roman" w:cs="Times New Roman"/>
          <w:kern w:val="3"/>
          <w:sz w:val="20"/>
          <w:szCs w:val="20"/>
          <w:lang w:eastAsia="en-GB"/>
        </w:rPr>
      </w:pPr>
      <w:r w:rsidRPr="00E600C2">
        <w:rPr>
          <w:rFonts w:ascii="Times New Roman" w:eastAsia="Calibri" w:hAnsi="Times New Roman" w:cs="Times New Roman"/>
          <w:kern w:val="3"/>
          <w:sz w:val="20"/>
          <w:szCs w:val="20"/>
          <w:lang w:eastAsia="en-GB"/>
        </w:rPr>
        <w:t>Including the</w:t>
      </w:r>
      <w:r w:rsidRPr="004D5D09">
        <w:rPr>
          <w:rFonts w:ascii="Times New Roman" w:eastAsia="Calibri" w:hAnsi="Times New Roman" w:cs="Times New Roman"/>
          <w:b/>
          <w:bCs/>
          <w:kern w:val="3"/>
          <w:sz w:val="20"/>
          <w:szCs w:val="20"/>
          <w:lang w:eastAsia="en-GB"/>
        </w:rPr>
        <w:t xml:space="preserve"> </w:t>
      </w:r>
      <w:r w:rsidR="004D5D09">
        <w:rPr>
          <w:rFonts w:ascii="Times New Roman" w:eastAsia="Calibri" w:hAnsi="Times New Roman" w:cs="Times New Roman"/>
          <w:b/>
          <w:bCs/>
          <w:kern w:val="3"/>
          <w:sz w:val="20"/>
          <w:szCs w:val="20"/>
          <w:lang w:eastAsia="en-GB"/>
        </w:rPr>
        <w:t>C</w:t>
      </w:r>
      <w:r w:rsidRPr="004D5D09">
        <w:rPr>
          <w:rFonts w:ascii="Times New Roman" w:eastAsia="Calibri" w:hAnsi="Times New Roman" w:cs="Times New Roman"/>
          <w:b/>
          <w:bCs/>
          <w:kern w:val="3"/>
          <w:sz w:val="20"/>
          <w:szCs w:val="20"/>
          <w:lang w:eastAsia="en-GB"/>
        </w:rPr>
        <w:t>ontents</w:t>
      </w:r>
      <w:r w:rsidRPr="00E600C2">
        <w:rPr>
          <w:rFonts w:ascii="Times New Roman" w:eastAsia="Calibri" w:hAnsi="Times New Roman" w:cs="Times New Roman"/>
          <w:kern w:val="3"/>
          <w:sz w:val="20"/>
          <w:szCs w:val="20"/>
          <w:lang w:eastAsia="en-GB"/>
        </w:rPr>
        <w:t xml:space="preserve"> as specified in the </w:t>
      </w:r>
      <w:r w:rsidRPr="004D5D09">
        <w:rPr>
          <w:rFonts w:ascii="Times New Roman" w:eastAsia="Calibri" w:hAnsi="Times New Roman" w:cs="Times New Roman"/>
          <w:b/>
          <w:bCs/>
          <w:kern w:val="3"/>
          <w:sz w:val="20"/>
          <w:szCs w:val="20"/>
          <w:lang w:eastAsia="en-GB"/>
        </w:rPr>
        <w:t>Inventory report</w:t>
      </w:r>
      <w:r w:rsidRPr="00E600C2">
        <w:rPr>
          <w:rFonts w:ascii="Times New Roman" w:eastAsia="Calibri" w:hAnsi="Times New Roman" w:cs="Times New Roman"/>
          <w:kern w:val="3"/>
          <w:sz w:val="20"/>
          <w:szCs w:val="20"/>
          <w:lang w:eastAsia="en-GB"/>
        </w:rPr>
        <w:t xml:space="preserve">, provided to the contract-holder at the start of the occupation. The </w:t>
      </w:r>
      <w:r w:rsidR="004D5D09">
        <w:rPr>
          <w:rFonts w:ascii="Times New Roman" w:eastAsia="Calibri" w:hAnsi="Times New Roman" w:cs="Times New Roman"/>
          <w:kern w:val="3"/>
          <w:sz w:val="20"/>
          <w:szCs w:val="20"/>
          <w:lang w:eastAsia="en-GB"/>
        </w:rPr>
        <w:t>I</w:t>
      </w:r>
      <w:r w:rsidRPr="00E600C2">
        <w:rPr>
          <w:rFonts w:ascii="Times New Roman" w:eastAsia="Calibri" w:hAnsi="Times New Roman" w:cs="Times New Roman"/>
          <w:kern w:val="3"/>
          <w:sz w:val="20"/>
          <w:szCs w:val="20"/>
          <w:lang w:eastAsia="en-GB"/>
        </w:rPr>
        <w:t xml:space="preserve">nventory is duly signed by both parties as a formal provision of the occupation contract. </w:t>
      </w:r>
    </w:p>
    <w:p w14:paraId="72F710CC" w14:textId="1068704C" w:rsidR="00E600C2" w:rsidRPr="00E600C2" w:rsidRDefault="00E600C2" w:rsidP="00E600C2">
      <w:pPr>
        <w:suppressAutoHyphens/>
        <w:autoSpaceDN w:val="0"/>
        <w:spacing w:after="0" w:line="480" w:lineRule="auto"/>
        <w:ind w:left="17"/>
        <w:jc w:val="both"/>
        <w:textAlignment w:val="baseline"/>
        <w:rPr>
          <w:rFonts w:ascii="Times New Roman" w:eastAsia="Calibri" w:hAnsi="Times New Roman" w:cs="Times New Roman"/>
          <w:b/>
          <w:kern w:val="3"/>
          <w:sz w:val="20"/>
          <w:szCs w:val="20"/>
          <w:lang w:eastAsia="en-GB"/>
        </w:rPr>
      </w:pPr>
      <w:r w:rsidRPr="00E600C2">
        <w:rPr>
          <w:rFonts w:ascii="Times New Roman" w:eastAsia="Calibri" w:hAnsi="Times New Roman" w:cs="Times New Roman"/>
          <w:kern w:val="3"/>
          <w:sz w:val="20"/>
          <w:szCs w:val="20"/>
          <w:lang w:eastAsia="en-GB"/>
        </w:rPr>
        <w:t xml:space="preserve">With the use of the following </w:t>
      </w:r>
      <w:r w:rsidRPr="00E600C2">
        <w:rPr>
          <w:rFonts w:ascii="Times New Roman" w:eastAsia="Calibri" w:hAnsi="Times New Roman" w:cs="Times New Roman"/>
          <w:b/>
          <w:kern w:val="3"/>
          <w:sz w:val="20"/>
          <w:szCs w:val="20"/>
          <w:lang w:eastAsia="en-GB"/>
        </w:rPr>
        <w:t>Shared Facilities:</w:t>
      </w:r>
    </w:p>
    <w:p w14:paraId="66EA9BAF" w14:textId="117A4EF1" w:rsidR="00E600C2" w:rsidRDefault="00E600C2" w:rsidP="00E600C2">
      <w:pPr>
        <w:jc w:val="both"/>
        <w:rPr>
          <w:rFonts w:ascii="Times New Roman" w:eastAsia="Calibri" w:hAnsi="Times New Roman" w:cs="Times New Roman"/>
          <w:b/>
          <w:kern w:val="3"/>
          <w:sz w:val="20"/>
          <w:szCs w:val="20"/>
          <w:lang w:eastAsia="en-GB"/>
        </w:rPr>
      </w:pPr>
      <w:r w:rsidRPr="00E600C2">
        <w:rPr>
          <w:rFonts w:ascii="Times New Roman" w:eastAsia="Calibri" w:hAnsi="Times New Roman" w:cs="Times New Roman"/>
          <w:b/>
          <w:kern w:val="3"/>
          <w:sz w:val="20"/>
          <w:szCs w:val="20"/>
          <w:lang w:eastAsia="en-GB"/>
        </w:rPr>
        <w:lastRenderedPageBreak/>
        <w:t>Contract-Holders are not permitted to reside at the property until 01/08/202</w:t>
      </w:r>
      <w:r w:rsidR="00DC41C9">
        <w:rPr>
          <w:rFonts w:ascii="Times New Roman" w:eastAsia="Calibri" w:hAnsi="Times New Roman" w:cs="Times New Roman"/>
          <w:b/>
          <w:kern w:val="3"/>
          <w:sz w:val="20"/>
          <w:szCs w:val="20"/>
          <w:lang w:eastAsia="en-GB"/>
        </w:rPr>
        <w:t>6</w:t>
      </w:r>
      <w:r w:rsidRPr="00E600C2">
        <w:rPr>
          <w:rFonts w:ascii="Times New Roman" w:eastAsia="Calibri" w:hAnsi="Times New Roman" w:cs="Times New Roman"/>
          <w:b/>
          <w:kern w:val="3"/>
          <w:sz w:val="20"/>
          <w:szCs w:val="20"/>
          <w:lang w:eastAsia="en-GB"/>
        </w:rPr>
        <w:t xml:space="preserve">. </w:t>
      </w:r>
    </w:p>
    <w:p w14:paraId="0B085FF8" w14:textId="7033B74F" w:rsidR="0040216F" w:rsidRDefault="00AD770B" w:rsidP="00E600C2">
      <w:pPr>
        <w:jc w:val="both"/>
        <w:rPr>
          <w:rFonts w:ascii="Times New Roman" w:eastAsia="Calibri" w:hAnsi="Times New Roman" w:cs="Times New Roman"/>
          <w:bCs/>
          <w:kern w:val="3"/>
          <w:sz w:val="20"/>
          <w:szCs w:val="20"/>
          <w:lang w:eastAsia="en-GB"/>
        </w:rPr>
      </w:pPr>
      <w:r>
        <w:rPr>
          <w:rFonts w:ascii="Times New Roman" w:eastAsia="Calibri" w:hAnsi="Times New Roman" w:cs="Times New Roman"/>
          <w:b/>
          <w:kern w:val="3"/>
          <w:sz w:val="20"/>
          <w:szCs w:val="20"/>
          <w:lang w:eastAsia="en-GB"/>
        </w:rPr>
        <w:t>Note:</w:t>
      </w:r>
      <w:r>
        <w:rPr>
          <w:rFonts w:ascii="Times New Roman" w:eastAsia="Calibri" w:hAnsi="Times New Roman" w:cs="Times New Roman"/>
          <w:bCs/>
          <w:kern w:val="3"/>
          <w:sz w:val="20"/>
          <w:szCs w:val="20"/>
          <w:lang w:eastAsia="en-GB"/>
        </w:rPr>
        <w:t xml:space="preserve"> Contract-holders are not permitted to reside in the property between the entirety of the month of July. This is for the purpose of completing cleaning operations, painting work, and any other necessary maintenance tasks. </w:t>
      </w:r>
      <w:r w:rsidR="0040216F">
        <w:rPr>
          <w:rFonts w:ascii="Times New Roman" w:eastAsia="Calibri" w:hAnsi="Times New Roman" w:cs="Times New Roman"/>
          <w:bCs/>
          <w:kern w:val="3"/>
          <w:sz w:val="20"/>
          <w:szCs w:val="20"/>
          <w:lang w:eastAsia="en-GB"/>
        </w:rPr>
        <w:t>Contract-holders will be liable for utility bills from 01/07/202</w:t>
      </w:r>
      <w:r w:rsidR="00DC41C9">
        <w:rPr>
          <w:rFonts w:ascii="Times New Roman" w:eastAsia="Calibri" w:hAnsi="Times New Roman" w:cs="Times New Roman"/>
          <w:bCs/>
          <w:kern w:val="3"/>
          <w:sz w:val="20"/>
          <w:szCs w:val="20"/>
          <w:lang w:eastAsia="en-GB"/>
        </w:rPr>
        <w:t>6</w:t>
      </w:r>
      <w:r w:rsidR="0040216F">
        <w:rPr>
          <w:rFonts w:ascii="Times New Roman" w:eastAsia="Calibri" w:hAnsi="Times New Roman" w:cs="Times New Roman"/>
          <w:bCs/>
          <w:kern w:val="3"/>
          <w:sz w:val="20"/>
          <w:szCs w:val="20"/>
          <w:lang w:eastAsia="en-GB"/>
        </w:rPr>
        <w:t xml:space="preserve"> at a minimal fixed rate.</w:t>
      </w:r>
    </w:p>
    <w:p w14:paraId="55BB72B3" w14:textId="74F3C752" w:rsidR="00E600C2" w:rsidRPr="00E600C2" w:rsidRDefault="00E600C2" w:rsidP="00E600C2">
      <w:pPr>
        <w:jc w:val="both"/>
        <w:rPr>
          <w:rFonts w:ascii="Times New Roman" w:hAnsi="Times New Roman" w:cs="Times New Roman"/>
          <w:b/>
          <w:bCs/>
          <w:sz w:val="20"/>
          <w:szCs w:val="20"/>
          <w:u w:val="single"/>
        </w:rPr>
      </w:pPr>
      <w:r w:rsidRPr="00E600C2">
        <w:rPr>
          <w:rFonts w:ascii="Times New Roman" w:hAnsi="Times New Roman" w:cs="Times New Roman"/>
          <w:b/>
          <w:bCs/>
          <w:sz w:val="20"/>
          <w:szCs w:val="20"/>
          <w:u w:val="single"/>
        </w:rPr>
        <w:t>Number of Permitted Occupants</w:t>
      </w:r>
    </w:p>
    <w:p w14:paraId="1728E2B7" w14:textId="293F5105" w:rsidR="00E600C2" w:rsidRPr="00E600C2" w:rsidRDefault="00E600C2" w:rsidP="00E600C2">
      <w:pPr>
        <w:suppressAutoHyphens/>
        <w:autoSpaceDN w:val="0"/>
        <w:spacing w:after="0" w:line="256" w:lineRule="auto"/>
        <w:ind w:left="29" w:hanging="10"/>
        <w:jc w:val="both"/>
        <w:textAlignment w:val="baseline"/>
        <w:rPr>
          <w:rFonts w:ascii="Times New Roman" w:eastAsia="Calibri" w:hAnsi="Times New Roman" w:cs="Times New Roman"/>
          <w:kern w:val="3"/>
          <w:sz w:val="20"/>
          <w:szCs w:val="20"/>
          <w:lang w:eastAsia="en-GB"/>
        </w:rPr>
      </w:pPr>
      <w:r w:rsidRPr="00E600C2">
        <w:rPr>
          <w:rFonts w:ascii="Times New Roman" w:eastAsia="Calibri" w:hAnsi="Times New Roman" w:cs="Times New Roman"/>
          <w:kern w:val="3"/>
          <w:sz w:val="20"/>
          <w:szCs w:val="20"/>
          <w:lang w:eastAsia="en-GB"/>
        </w:rPr>
        <w:t xml:space="preserve">The maximum number of occupants permitted in the dwelling: </w:t>
      </w:r>
      <w:r w:rsidR="00BF491A" w:rsidRPr="00BA6829">
        <w:rPr>
          <w:rFonts w:ascii="Calibri" w:eastAsia="Arial" w:hAnsi="Calibri" w:cs="Arial"/>
          <w:color w:val="000000"/>
          <w:kern w:val="3"/>
          <w:sz w:val="20"/>
          <w:szCs w:val="20"/>
          <w:lang w:eastAsia="en-GB"/>
        </w:rPr>
        <w:t>[[</w:t>
      </w:r>
      <w:proofErr w:type="spellStart"/>
      <w:r w:rsidR="00BF491A" w:rsidRPr="00BA6829">
        <w:rPr>
          <w:rFonts w:ascii="Calibri" w:eastAsia="Arial" w:hAnsi="Calibri" w:cs="Arial"/>
          <w:color w:val="000000"/>
          <w:kern w:val="3"/>
          <w:sz w:val="20"/>
          <w:szCs w:val="20"/>
          <w:lang w:eastAsia="en-GB"/>
        </w:rPr>
        <w:t>NumberOfBeds</w:t>
      </w:r>
      <w:proofErr w:type="spellEnd"/>
      <w:r w:rsidR="00BF491A" w:rsidRPr="00BA6829">
        <w:rPr>
          <w:rFonts w:ascii="Calibri" w:eastAsia="Arial" w:hAnsi="Calibri" w:cs="Arial"/>
          <w:color w:val="000000"/>
          <w:kern w:val="3"/>
          <w:sz w:val="20"/>
          <w:szCs w:val="20"/>
          <w:lang w:eastAsia="en-GB"/>
        </w:rPr>
        <w:t>]]</w:t>
      </w:r>
    </w:p>
    <w:p w14:paraId="168E4AF8"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kern w:val="3"/>
          <w:sz w:val="20"/>
          <w:szCs w:val="20"/>
          <w:lang w:eastAsia="en-GB"/>
        </w:rPr>
      </w:pPr>
    </w:p>
    <w:p w14:paraId="6BDEC051" w14:textId="77777777" w:rsidR="00E600C2" w:rsidRPr="00E600C2" w:rsidRDefault="00E600C2" w:rsidP="00E600C2">
      <w:pPr>
        <w:suppressAutoHyphens/>
        <w:autoSpaceDN w:val="0"/>
        <w:spacing w:after="0" w:line="256" w:lineRule="auto"/>
        <w:jc w:val="both"/>
        <w:textAlignment w:val="baseline"/>
        <w:rPr>
          <w:rFonts w:ascii="Times New Roman" w:eastAsia="Calibri" w:hAnsi="Times New Roman" w:cs="Times New Roman"/>
          <w:kern w:val="3"/>
          <w:sz w:val="20"/>
          <w:szCs w:val="20"/>
          <w:lang w:eastAsia="en-GB"/>
        </w:rPr>
      </w:pPr>
      <w:r w:rsidRPr="00E600C2">
        <w:rPr>
          <w:rFonts w:ascii="Times New Roman" w:eastAsia="Arial" w:hAnsi="Times New Roman" w:cs="Times New Roman"/>
          <w:b/>
          <w:kern w:val="3"/>
          <w:sz w:val="20"/>
          <w:szCs w:val="20"/>
          <w:lang w:eastAsia="en-GB"/>
        </w:rPr>
        <w:t>Term</w:t>
      </w:r>
    </w:p>
    <w:p w14:paraId="5B84D46B"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b/>
          <w:kern w:val="3"/>
          <w:sz w:val="20"/>
          <w:szCs w:val="20"/>
          <w:lang w:eastAsia="en-GB"/>
        </w:rPr>
      </w:pPr>
    </w:p>
    <w:p w14:paraId="11D5E36B" w14:textId="0397BDB0" w:rsidR="00E600C2" w:rsidRPr="00E600C2" w:rsidRDefault="00E600C2" w:rsidP="00E600C2">
      <w:pPr>
        <w:suppressAutoHyphens/>
        <w:autoSpaceDN w:val="0"/>
        <w:spacing w:after="0" w:line="256" w:lineRule="auto"/>
        <w:ind w:left="29" w:hanging="10"/>
        <w:jc w:val="both"/>
        <w:textAlignment w:val="baseline"/>
        <w:rPr>
          <w:rFonts w:ascii="Times New Roman" w:eastAsia="Calibri" w:hAnsi="Times New Roman" w:cs="Times New Roman"/>
          <w:kern w:val="3"/>
          <w:sz w:val="20"/>
          <w:szCs w:val="20"/>
          <w:lang w:eastAsia="en-GB"/>
        </w:rPr>
      </w:pPr>
      <w:r w:rsidRPr="00E600C2">
        <w:rPr>
          <w:rFonts w:ascii="Times New Roman" w:eastAsia="Calibri" w:hAnsi="Times New Roman" w:cs="Times New Roman"/>
          <w:kern w:val="3"/>
          <w:sz w:val="20"/>
          <w:szCs w:val="20"/>
          <w:lang w:eastAsia="en-GB"/>
        </w:rPr>
        <w:t xml:space="preserve">A FIXED TERM of </w:t>
      </w:r>
      <w:r w:rsidRPr="00E600C2">
        <w:rPr>
          <w:rFonts w:ascii="Times New Roman" w:eastAsia="Calibri" w:hAnsi="Times New Roman" w:cs="Times New Roman"/>
          <w:color w:val="2F5496" w:themeColor="accent1" w:themeShade="BF"/>
          <w:kern w:val="3"/>
          <w:sz w:val="20"/>
          <w:szCs w:val="20"/>
          <w:lang w:eastAsia="en-GB"/>
        </w:rPr>
        <w:t>1</w:t>
      </w:r>
      <w:r w:rsidR="000D357D">
        <w:rPr>
          <w:rFonts w:ascii="Times New Roman" w:eastAsia="Calibri" w:hAnsi="Times New Roman" w:cs="Times New Roman"/>
          <w:color w:val="2F5496" w:themeColor="accent1" w:themeShade="BF"/>
          <w:kern w:val="3"/>
          <w:sz w:val="20"/>
          <w:szCs w:val="20"/>
          <w:lang w:eastAsia="en-GB"/>
        </w:rPr>
        <w:t>2</w:t>
      </w:r>
      <w:r w:rsidRPr="00E600C2">
        <w:rPr>
          <w:rFonts w:ascii="Times New Roman" w:eastAsia="Calibri" w:hAnsi="Times New Roman" w:cs="Times New Roman"/>
          <w:color w:val="2F5496" w:themeColor="accent1" w:themeShade="BF"/>
          <w:kern w:val="3"/>
          <w:sz w:val="20"/>
          <w:szCs w:val="20"/>
          <w:lang w:eastAsia="en-GB"/>
        </w:rPr>
        <w:t xml:space="preserve"> Months </w:t>
      </w:r>
      <w:r w:rsidRPr="00E600C2">
        <w:rPr>
          <w:rFonts w:ascii="Times New Roman" w:eastAsia="Calibri" w:hAnsi="Times New Roman" w:cs="Times New Roman"/>
          <w:kern w:val="3"/>
          <w:sz w:val="20"/>
          <w:szCs w:val="20"/>
          <w:lang w:eastAsia="en-GB"/>
        </w:rPr>
        <w:t xml:space="preserve">to commence on and including </w:t>
      </w:r>
      <w:r w:rsidRPr="00E600C2">
        <w:rPr>
          <w:rFonts w:ascii="Times New Roman" w:eastAsia="Calibri" w:hAnsi="Times New Roman" w:cs="Times New Roman"/>
          <w:color w:val="2F5496" w:themeColor="accent1" w:themeShade="BF"/>
          <w:kern w:val="3"/>
          <w:sz w:val="20"/>
          <w:szCs w:val="20"/>
          <w:lang w:eastAsia="en-GB"/>
        </w:rPr>
        <w:t>01/0</w:t>
      </w:r>
      <w:r>
        <w:rPr>
          <w:rFonts w:ascii="Times New Roman" w:eastAsia="Calibri" w:hAnsi="Times New Roman" w:cs="Times New Roman"/>
          <w:color w:val="2F5496" w:themeColor="accent1" w:themeShade="BF"/>
          <w:kern w:val="3"/>
          <w:sz w:val="20"/>
          <w:szCs w:val="20"/>
          <w:lang w:eastAsia="en-GB"/>
        </w:rPr>
        <w:t>7</w:t>
      </w:r>
      <w:r w:rsidRPr="00E600C2">
        <w:rPr>
          <w:rFonts w:ascii="Times New Roman" w:eastAsia="Calibri" w:hAnsi="Times New Roman" w:cs="Times New Roman"/>
          <w:color w:val="2F5496" w:themeColor="accent1" w:themeShade="BF"/>
          <w:kern w:val="3"/>
          <w:sz w:val="20"/>
          <w:szCs w:val="20"/>
          <w:lang w:eastAsia="en-GB"/>
        </w:rPr>
        <w:t>/202</w:t>
      </w:r>
      <w:r w:rsidR="00DC41C9">
        <w:rPr>
          <w:rFonts w:ascii="Times New Roman" w:eastAsia="Calibri" w:hAnsi="Times New Roman" w:cs="Times New Roman"/>
          <w:color w:val="2F5496" w:themeColor="accent1" w:themeShade="BF"/>
          <w:kern w:val="3"/>
          <w:sz w:val="20"/>
          <w:szCs w:val="20"/>
          <w:lang w:eastAsia="en-GB"/>
        </w:rPr>
        <w:t>6</w:t>
      </w:r>
      <w:r w:rsidRPr="00E600C2">
        <w:rPr>
          <w:rFonts w:ascii="Times New Roman" w:eastAsia="Calibri" w:hAnsi="Times New Roman" w:cs="Times New Roman"/>
          <w:color w:val="2F5496" w:themeColor="accent1" w:themeShade="BF"/>
          <w:kern w:val="3"/>
          <w:sz w:val="20"/>
          <w:szCs w:val="20"/>
          <w:lang w:eastAsia="en-GB"/>
        </w:rPr>
        <w:t xml:space="preserve"> </w:t>
      </w:r>
      <w:r w:rsidRPr="00E600C2">
        <w:rPr>
          <w:rFonts w:ascii="Times New Roman" w:eastAsia="Calibri" w:hAnsi="Times New Roman" w:cs="Times New Roman"/>
          <w:kern w:val="3"/>
          <w:sz w:val="20"/>
          <w:szCs w:val="20"/>
          <w:lang w:eastAsia="en-GB"/>
        </w:rPr>
        <w:t xml:space="preserve">and reside on and including </w:t>
      </w:r>
      <w:r w:rsidRPr="00E600C2">
        <w:rPr>
          <w:rFonts w:ascii="Times New Roman" w:eastAsia="Calibri" w:hAnsi="Times New Roman" w:cs="Times New Roman"/>
          <w:color w:val="2F5496" w:themeColor="accent1" w:themeShade="BF"/>
          <w:kern w:val="3"/>
          <w:sz w:val="20"/>
          <w:szCs w:val="20"/>
          <w:lang w:eastAsia="en-GB"/>
        </w:rPr>
        <w:t>30/06/202</w:t>
      </w:r>
      <w:r w:rsidR="00DC41C9">
        <w:rPr>
          <w:rFonts w:ascii="Times New Roman" w:eastAsia="Calibri" w:hAnsi="Times New Roman" w:cs="Times New Roman"/>
          <w:color w:val="2F5496" w:themeColor="accent1" w:themeShade="BF"/>
          <w:kern w:val="3"/>
          <w:sz w:val="20"/>
          <w:szCs w:val="20"/>
          <w:lang w:eastAsia="en-GB"/>
        </w:rPr>
        <w:t>7</w:t>
      </w:r>
      <w:r w:rsidRPr="00E600C2">
        <w:rPr>
          <w:rFonts w:ascii="Times New Roman" w:eastAsia="Calibri" w:hAnsi="Times New Roman" w:cs="Times New Roman"/>
          <w:kern w:val="3"/>
          <w:sz w:val="20"/>
          <w:szCs w:val="20"/>
          <w:lang w:eastAsia="en-GB"/>
        </w:rPr>
        <w:t>.</w:t>
      </w:r>
    </w:p>
    <w:p w14:paraId="55822B7A"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b/>
          <w:kern w:val="3"/>
          <w:sz w:val="20"/>
          <w:szCs w:val="20"/>
          <w:lang w:eastAsia="en-GB"/>
        </w:rPr>
      </w:pPr>
    </w:p>
    <w:p w14:paraId="7DCADC94"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b/>
          <w:kern w:val="3"/>
          <w:sz w:val="20"/>
          <w:szCs w:val="20"/>
          <w:lang w:eastAsia="en-GB"/>
        </w:rPr>
      </w:pPr>
      <w:r w:rsidRPr="00E600C2">
        <w:rPr>
          <w:rFonts w:ascii="Times New Roman" w:eastAsia="Arial" w:hAnsi="Times New Roman" w:cs="Times New Roman"/>
          <w:b/>
          <w:kern w:val="3"/>
          <w:sz w:val="20"/>
          <w:szCs w:val="20"/>
          <w:lang w:eastAsia="en-GB"/>
        </w:rPr>
        <w:t xml:space="preserve">Payment due upon signing </w:t>
      </w:r>
    </w:p>
    <w:p w14:paraId="6A7D243B"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kern w:val="3"/>
          <w:sz w:val="20"/>
          <w:szCs w:val="20"/>
          <w:lang w:eastAsia="en-GB"/>
        </w:rPr>
      </w:pPr>
    </w:p>
    <w:p w14:paraId="5DE3DF0C" w14:textId="018C58C0"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kern w:val="3"/>
          <w:sz w:val="20"/>
          <w:szCs w:val="20"/>
          <w:lang w:eastAsia="en-GB"/>
        </w:rPr>
      </w:pPr>
      <w:r w:rsidRPr="00E600C2">
        <w:rPr>
          <w:rFonts w:ascii="Times New Roman" w:eastAsia="Arial" w:hAnsi="Times New Roman" w:cs="Times New Roman"/>
          <w:kern w:val="3"/>
          <w:sz w:val="20"/>
          <w:szCs w:val="20"/>
          <w:lang w:eastAsia="en-GB"/>
        </w:rPr>
        <w:t xml:space="preserve">The first month’s rent of </w:t>
      </w:r>
      <w:r w:rsidR="00BF491A">
        <w:rPr>
          <w:rFonts w:ascii="Calibri" w:eastAsia="Calibri" w:hAnsi="Calibri" w:cs="Calibri"/>
          <w:i/>
          <w:color w:val="221F1F"/>
          <w:kern w:val="3"/>
          <w:sz w:val="20"/>
          <w:szCs w:val="20"/>
          <w:lang w:eastAsia="en-GB"/>
        </w:rPr>
        <w:t>£[[</w:t>
      </w:r>
      <w:proofErr w:type="spellStart"/>
      <w:r w:rsidR="00BF491A">
        <w:rPr>
          <w:rFonts w:ascii="Calibri" w:eastAsia="Calibri" w:hAnsi="Calibri" w:cs="Calibri"/>
          <w:i/>
          <w:color w:val="221F1F"/>
          <w:kern w:val="3"/>
          <w:sz w:val="20"/>
          <w:szCs w:val="20"/>
          <w:lang w:eastAsia="en-GB"/>
        </w:rPr>
        <w:t>AdvertisedRent</w:t>
      </w:r>
      <w:proofErr w:type="spellEnd"/>
      <w:r w:rsidR="00BF491A">
        <w:rPr>
          <w:rFonts w:ascii="Calibri" w:eastAsia="Calibri" w:hAnsi="Calibri" w:cs="Calibri"/>
          <w:i/>
          <w:color w:val="221F1F"/>
          <w:kern w:val="3"/>
          <w:sz w:val="20"/>
          <w:szCs w:val="20"/>
          <w:lang w:eastAsia="en-GB"/>
        </w:rPr>
        <w:t>]]</w:t>
      </w:r>
      <w:r w:rsidRPr="00E600C2">
        <w:rPr>
          <w:rFonts w:ascii="Times New Roman" w:eastAsia="Calibri" w:hAnsi="Times New Roman" w:cs="Times New Roman"/>
          <w:kern w:val="3"/>
          <w:sz w:val="20"/>
          <w:szCs w:val="20"/>
          <w:lang w:eastAsia="en-GB"/>
        </w:rPr>
        <w:t xml:space="preserve">is payable </w:t>
      </w:r>
      <w:r w:rsidRPr="00E600C2">
        <w:rPr>
          <w:rFonts w:ascii="Times New Roman" w:eastAsia="Arial" w:hAnsi="Times New Roman" w:cs="Times New Roman"/>
          <w:kern w:val="3"/>
          <w:sz w:val="20"/>
          <w:szCs w:val="20"/>
          <w:lang w:eastAsia="en-GB"/>
        </w:rPr>
        <w:t>upon signing the contract. The total is to be split equally between all contract-holders and paid in cleared funds to secure the contract.</w:t>
      </w:r>
    </w:p>
    <w:p w14:paraId="09F0B39E"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kern w:val="3"/>
          <w:sz w:val="20"/>
          <w:szCs w:val="20"/>
          <w:lang w:eastAsia="en-GB"/>
        </w:rPr>
      </w:pPr>
    </w:p>
    <w:p w14:paraId="72276938"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b/>
          <w:bCs/>
          <w:kern w:val="3"/>
          <w:sz w:val="20"/>
          <w:szCs w:val="20"/>
          <w:u w:val="single"/>
          <w:lang w:eastAsia="en-GB"/>
        </w:rPr>
      </w:pPr>
      <w:r w:rsidRPr="00E600C2">
        <w:rPr>
          <w:rFonts w:ascii="Times New Roman" w:eastAsia="Arial" w:hAnsi="Times New Roman" w:cs="Times New Roman"/>
          <w:b/>
          <w:bCs/>
          <w:kern w:val="3"/>
          <w:sz w:val="20"/>
          <w:szCs w:val="20"/>
          <w:u w:val="single"/>
          <w:lang w:eastAsia="en-GB"/>
        </w:rPr>
        <w:t>This can be payable to the account:</w:t>
      </w:r>
    </w:p>
    <w:p w14:paraId="731DA1F9" w14:textId="77777777" w:rsidR="00E600C2" w:rsidRDefault="00E600C2" w:rsidP="00E600C2">
      <w:pPr>
        <w:suppressAutoHyphens/>
        <w:autoSpaceDN w:val="0"/>
        <w:spacing w:after="0" w:line="256" w:lineRule="auto"/>
        <w:jc w:val="both"/>
        <w:textAlignment w:val="baseline"/>
        <w:rPr>
          <w:rFonts w:ascii="Times New Roman" w:eastAsia="Arial" w:hAnsi="Times New Roman" w:cs="Times New Roman"/>
          <w:kern w:val="3"/>
          <w:sz w:val="20"/>
          <w:szCs w:val="20"/>
          <w:lang w:eastAsia="en-GB"/>
        </w:rPr>
      </w:pPr>
    </w:p>
    <w:p w14:paraId="6CFC8BB7" w14:textId="0A798630"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color w:val="2F5496" w:themeColor="accent1" w:themeShade="BF"/>
          <w:kern w:val="3"/>
          <w:sz w:val="20"/>
          <w:szCs w:val="20"/>
          <w:lang w:eastAsia="en-GB"/>
        </w:rPr>
      </w:pPr>
      <w:r w:rsidRPr="00E600C2">
        <w:rPr>
          <w:rFonts w:ascii="Times New Roman" w:eastAsia="Arial" w:hAnsi="Times New Roman" w:cs="Times New Roman"/>
          <w:color w:val="2F5496" w:themeColor="accent1" w:themeShade="BF"/>
          <w:kern w:val="3"/>
          <w:sz w:val="20"/>
          <w:szCs w:val="20"/>
          <w:lang w:eastAsia="en-GB"/>
        </w:rPr>
        <w:t>Account Name: BIRLA GROUP LTD CA</w:t>
      </w:r>
    </w:p>
    <w:p w14:paraId="2F88EDC8"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color w:val="2F5496" w:themeColor="accent1" w:themeShade="BF"/>
          <w:kern w:val="3"/>
          <w:sz w:val="20"/>
          <w:szCs w:val="20"/>
          <w:lang w:eastAsia="en-GB"/>
        </w:rPr>
      </w:pPr>
      <w:r w:rsidRPr="00E600C2">
        <w:rPr>
          <w:rFonts w:ascii="Times New Roman" w:eastAsia="Arial" w:hAnsi="Times New Roman" w:cs="Times New Roman"/>
          <w:color w:val="2F5496" w:themeColor="accent1" w:themeShade="BF"/>
          <w:kern w:val="3"/>
          <w:sz w:val="20"/>
          <w:szCs w:val="20"/>
          <w:lang w:eastAsia="en-GB"/>
        </w:rPr>
        <w:t>Sort Code: 04-00-72</w:t>
      </w:r>
    </w:p>
    <w:p w14:paraId="3316E6B3"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color w:val="2F5496" w:themeColor="accent1" w:themeShade="BF"/>
          <w:kern w:val="3"/>
          <w:sz w:val="20"/>
          <w:szCs w:val="20"/>
          <w:lang w:eastAsia="en-GB"/>
        </w:rPr>
      </w:pPr>
      <w:r w:rsidRPr="00E600C2">
        <w:rPr>
          <w:rFonts w:ascii="Times New Roman" w:eastAsia="Arial" w:hAnsi="Times New Roman" w:cs="Times New Roman"/>
          <w:color w:val="2F5496" w:themeColor="accent1" w:themeShade="BF"/>
          <w:kern w:val="3"/>
          <w:sz w:val="20"/>
          <w:szCs w:val="20"/>
          <w:lang w:eastAsia="en-GB"/>
        </w:rPr>
        <w:t>Account Number: 39731944</w:t>
      </w:r>
    </w:p>
    <w:p w14:paraId="109D4117" w14:textId="77777777" w:rsidR="00E600C2" w:rsidRPr="00E600C2" w:rsidRDefault="00E600C2" w:rsidP="00E600C2">
      <w:pPr>
        <w:suppressAutoHyphens/>
        <w:autoSpaceDN w:val="0"/>
        <w:spacing w:after="0" w:line="256" w:lineRule="auto"/>
        <w:jc w:val="both"/>
        <w:textAlignment w:val="baseline"/>
        <w:rPr>
          <w:rFonts w:ascii="Times New Roman" w:eastAsia="Arial" w:hAnsi="Times New Roman" w:cs="Times New Roman"/>
          <w:color w:val="2F5496" w:themeColor="accent1" w:themeShade="BF"/>
          <w:kern w:val="3"/>
          <w:sz w:val="20"/>
          <w:szCs w:val="20"/>
          <w:lang w:eastAsia="en-GB"/>
        </w:rPr>
      </w:pPr>
      <w:r w:rsidRPr="00E600C2">
        <w:rPr>
          <w:rFonts w:ascii="Times New Roman" w:eastAsia="Arial" w:hAnsi="Times New Roman" w:cs="Times New Roman"/>
          <w:color w:val="2F5496" w:themeColor="accent1" w:themeShade="BF"/>
          <w:kern w:val="3"/>
          <w:sz w:val="20"/>
          <w:szCs w:val="20"/>
          <w:lang w:eastAsia="en-GB"/>
        </w:rPr>
        <w:t>Reference: Your Initials, Property Address</w:t>
      </w:r>
    </w:p>
    <w:p w14:paraId="01851092" w14:textId="49D55EB1" w:rsidR="005C2487" w:rsidRDefault="005C2487">
      <w:pPr>
        <w:spacing w:after="160" w:line="259" w:lineRule="auto"/>
        <w:rPr>
          <w:rFonts w:ascii="Times New Roman" w:hAnsi="Times New Roman" w:cs="Times New Roman"/>
        </w:rPr>
      </w:pPr>
    </w:p>
    <w:p w14:paraId="6B7F6EFF" w14:textId="77777777" w:rsidR="00E966A5" w:rsidRDefault="00E966A5">
      <w:pPr>
        <w:spacing w:after="160" w:line="259" w:lineRule="auto"/>
        <w:rPr>
          <w:rFonts w:ascii="Times New Roman" w:hAnsi="Times New Roman" w:cs="Times New Roman"/>
        </w:rPr>
      </w:pPr>
    </w:p>
    <w:p w14:paraId="1E716FCD" w14:textId="0B49C46A" w:rsidR="004D5D09" w:rsidRPr="004D5D09" w:rsidRDefault="004D5D09" w:rsidP="004D5D09">
      <w:pPr>
        <w:pStyle w:val="Heading1"/>
        <w:jc w:val="center"/>
        <w:rPr>
          <w:rFonts w:ascii="Times New Roman" w:hAnsi="Times New Roman" w:cs="Times New Roman"/>
          <w:b/>
          <w:bCs/>
          <w:color w:val="262626" w:themeColor="text1" w:themeTint="D9"/>
          <w:u w:val="single"/>
        </w:rPr>
      </w:pPr>
      <w:r>
        <w:rPr>
          <w:rFonts w:ascii="Times New Roman" w:hAnsi="Times New Roman" w:cs="Times New Roman"/>
          <w:b/>
          <w:bCs/>
          <w:color w:val="262626" w:themeColor="text1" w:themeTint="D9"/>
          <w:u w:val="single"/>
        </w:rPr>
        <w:t>Key Information</w:t>
      </w:r>
    </w:p>
    <w:p w14:paraId="4281A206" w14:textId="77777777" w:rsidR="004D5D09" w:rsidRPr="004D5D09" w:rsidRDefault="004D5D09" w:rsidP="004D5D09">
      <w:pPr>
        <w:suppressAutoHyphens/>
        <w:autoSpaceDN w:val="0"/>
        <w:spacing w:after="0"/>
        <w:jc w:val="both"/>
        <w:textAlignment w:val="baseline"/>
        <w:rPr>
          <w:rFonts w:ascii="Times New Roman" w:eastAsia="Arial" w:hAnsi="Times New Roman" w:cs="Times New Roman"/>
          <w:b/>
          <w:kern w:val="3"/>
          <w:sz w:val="20"/>
          <w:szCs w:val="20"/>
          <w:lang w:eastAsia="en-GB"/>
        </w:rPr>
      </w:pPr>
    </w:p>
    <w:p w14:paraId="02319CF2" w14:textId="2003C93C" w:rsidR="004D5D09" w:rsidRPr="004D5D09" w:rsidRDefault="004D5D09" w:rsidP="004D5D09">
      <w:pPr>
        <w:pStyle w:val="ListParagraph"/>
        <w:numPr>
          <w:ilvl w:val="0"/>
          <w:numId w:val="2"/>
        </w:numPr>
        <w:suppressAutoHyphens/>
        <w:autoSpaceDN w:val="0"/>
        <w:spacing w:after="0"/>
        <w:jc w:val="both"/>
        <w:textAlignment w:val="baseline"/>
        <w:rPr>
          <w:rFonts w:ascii="Times New Roman" w:eastAsia="Arial" w:hAnsi="Times New Roman" w:cs="Times New Roman"/>
          <w:kern w:val="3"/>
          <w:sz w:val="20"/>
          <w:szCs w:val="20"/>
          <w:lang w:eastAsia="en-GB"/>
        </w:rPr>
      </w:pPr>
      <w:r w:rsidRPr="004D5D09">
        <w:rPr>
          <w:rFonts w:ascii="Times New Roman" w:eastAsia="Arial" w:hAnsi="Times New Roman" w:cs="Times New Roman"/>
          <w:kern w:val="3"/>
          <w:sz w:val="20"/>
          <w:szCs w:val="20"/>
          <w:lang w:eastAsia="en-GB"/>
        </w:rPr>
        <w:t>The deposit is payable on the 1st of May 202</w:t>
      </w:r>
      <w:r w:rsidR="00DC41C9">
        <w:rPr>
          <w:rFonts w:ascii="Times New Roman" w:eastAsia="Arial" w:hAnsi="Times New Roman" w:cs="Times New Roman"/>
          <w:kern w:val="3"/>
          <w:sz w:val="20"/>
          <w:szCs w:val="20"/>
          <w:lang w:eastAsia="en-GB"/>
        </w:rPr>
        <w:t>6</w:t>
      </w:r>
      <w:r w:rsidRPr="004D5D09">
        <w:rPr>
          <w:rFonts w:ascii="Times New Roman" w:eastAsia="Arial" w:hAnsi="Times New Roman" w:cs="Times New Roman"/>
          <w:kern w:val="3"/>
          <w:sz w:val="20"/>
          <w:szCs w:val="20"/>
          <w:lang w:eastAsia="en-GB"/>
        </w:rPr>
        <w:t xml:space="preserve"> (this is equivalent to 1 Month’s Rent).</w:t>
      </w:r>
    </w:p>
    <w:p w14:paraId="445E9E72" w14:textId="77777777" w:rsidR="004D5D09" w:rsidRPr="004D5D09" w:rsidRDefault="004D5D09" w:rsidP="004D5D09">
      <w:pPr>
        <w:suppressAutoHyphens/>
        <w:autoSpaceDN w:val="0"/>
        <w:spacing w:after="0"/>
        <w:jc w:val="both"/>
        <w:textAlignment w:val="baseline"/>
        <w:rPr>
          <w:rFonts w:ascii="Times New Roman" w:eastAsia="Arial" w:hAnsi="Times New Roman" w:cs="Times New Roman"/>
          <w:b/>
          <w:kern w:val="3"/>
          <w:sz w:val="20"/>
          <w:szCs w:val="20"/>
          <w:lang w:eastAsia="en-GB"/>
        </w:rPr>
      </w:pPr>
    </w:p>
    <w:p w14:paraId="7CF14D89" w14:textId="77777777" w:rsidR="004D5D09" w:rsidRPr="004D5D09" w:rsidRDefault="004D5D09" w:rsidP="004D5D09">
      <w:pPr>
        <w:pStyle w:val="ListParagraph"/>
        <w:numPr>
          <w:ilvl w:val="0"/>
          <w:numId w:val="2"/>
        </w:numPr>
        <w:tabs>
          <w:tab w:val="left" w:pos="10365"/>
        </w:tabs>
        <w:suppressAutoHyphens/>
        <w:autoSpaceDN w:val="0"/>
        <w:spacing w:after="0"/>
        <w:jc w:val="both"/>
        <w:textAlignment w:val="baseline"/>
        <w:rPr>
          <w:rFonts w:ascii="Times New Roman" w:eastAsia="Arial" w:hAnsi="Times New Roman" w:cs="Times New Roman"/>
          <w:kern w:val="3"/>
          <w:sz w:val="20"/>
          <w:szCs w:val="20"/>
          <w:lang w:eastAsia="en-GB"/>
        </w:rPr>
      </w:pPr>
      <w:r w:rsidRPr="004D5D09">
        <w:rPr>
          <w:rFonts w:ascii="Times New Roman" w:eastAsia="Calibri" w:hAnsi="Times New Roman" w:cs="Times New Roman"/>
          <w:kern w:val="3"/>
          <w:sz w:val="20"/>
          <w:szCs w:val="20"/>
          <w:lang w:eastAsia="en-GB"/>
        </w:rPr>
        <w:t>Contract-holders</w:t>
      </w:r>
      <w:r w:rsidRPr="004D5D09">
        <w:rPr>
          <w:rFonts w:ascii="Times New Roman" w:eastAsia="Arial" w:hAnsi="Times New Roman" w:cs="Times New Roman"/>
          <w:kern w:val="3"/>
          <w:sz w:val="20"/>
          <w:szCs w:val="20"/>
          <w:lang w:eastAsia="en-GB"/>
        </w:rPr>
        <w:t xml:space="preserve"> are obligated to pay Utility, Council Tax and Charges for Services from the agreed occupation date in line with the occupation contract.</w:t>
      </w:r>
    </w:p>
    <w:p w14:paraId="20DE579F" w14:textId="77777777" w:rsidR="004D5D09" w:rsidRPr="004D5D09" w:rsidRDefault="004D5D09" w:rsidP="004D5D09">
      <w:pPr>
        <w:pStyle w:val="ListParagraph"/>
        <w:numPr>
          <w:ilvl w:val="0"/>
          <w:numId w:val="2"/>
        </w:numPr>
        <w:tabs>
          <w:tab w:val="left" w:pos="10365"/>
        </w:tabs>
        <w:suppressAutoHyphens/>
        <w:autoSpaceDN w:val="0"/>
        <w:spacing w:after="0"/>
        <w:jc w:val="both"/>
        <w:textAlignment w:val="baseline"/>
        <w:rPr>
          <w:rFonts w:ascii="Times New Roman" w:eastAsia="Arial" w:hAnsi="Times New Roman" w:cs="Times New Roman"/>
          <w:kern w:val="3"/>
          <w:sz w:val="20"/>
          <w:szCs w:val="20"/>
          <w:lang w:eastAsia="en-GB"/>
        </w:rPr>
      </w:pPr>
      <w:bookmarkStart w:id="5" w:name="_Hlk86309773"/>
      <w:r w:rsidRPr="004D5D09">
        <w:rPr>
          <w:rFonts w:ascii="Times New Roman" w:eastAsia="Arial" w:hAnsi="Times New Roman" w:cs="Times New Roman"/>
          <w:kern w:val="3"/>
          <w:sz w:val="20"/>
          <w:szCs w:val="20"/>
          <w:lang w:eastAsia="en-GB"/>
        </w:rPr>
        <w:t xml:space="preserve">If the contract-holder wishes to withdraw from the contract, they are still liable for payment of the agreed rental payment in full until a replacement tenant is found. </w:t>
      </w:r>
    </w:p>
    <w:p w14:paraId="41A26ACA" w14:textId="6342A910" w:rsidR="004D5D09" w:rsidRPr="004D5D09" w:rsidRDefault="004D5D09" w:rsidP="00BB07E4">
      <w:pPr>
        <w:pStyle w:val="ListParagraph"/>
        <w:tabs>
          <w:tab w:val="left" w:pos="10365"/>
        </w:tabs>
        <w:suppressAutoHyphens/>
        <w:autoSpaceDN w:val="0"/>
        <w:spacing w:after="0"/>
        <w:jc w:val="both"/>
        <w:textAlignment w:val="baseline"/>
        <w:rPr>
          <w:rFonts w:ascii="Times New Roman" w:eastAsia="Arial" w:hAnsi="Times New Roman" w:cs="Times New Roman"/>
          <w:kern w:val="3"/>
          <w:sz w:val="20"/>
          <w:szCs w:val="20"/>
          <w:lang w:eastAsia="en-GB"/>
        </w:rPr>
      </w:pPr>
      <w:r w:rsidRPr="004D5D09">
        <w:rPr>
          <w:rFonts w:ascii="Times New Roman" w:eastAsia="Calibri" w:hAnsi="Times New Roman" w:cs="Times New Roman"/>
          <w:kern w:val="3"/>
          <w:sz w:val="20"/>
          <w:szCs w:val="20"/>
          <w:lang w:eastAsia="en-GB"/>
        </w:rPr>
        <w:tab/>
      </w:r>
    </w:p>
    <w:p w14:paraId="0EE79982" w14:textId="1287CB7B" w:rsidR="004D5D09" w:rsidRPr="004D5D09" w:rsidRDefault="004D5D09" w:rsidP="004D5D09">
      <w:pPr>
        <w:pStyle w:val="ListParagraph"/>
        <w:numPr>
          <w:ilvl w:val="0"/>
          <w:numId w:val="2"/>
        </w:numPr>
        <w:tabs>
          <w:tab w:val="left" w:pos="10365"/>
        </w:tabs>
        <w:suppressAutoHyphens/>
        <w:autoSpaceDN w:val="0"/>
        <w:spacing w:after="0"/>
        <w:jc w:val="both"/>
        <w:textAlignment w:val="baseline"/>
        <w:rPr>
          <w:rFonts w:ascii="Times New Roman" w:eastAsia="Calibri" w:hAnsi="Times New Roman" w:cs="Times New Roman"/>
          <w:kern w:val="3"/>
          <w:sz w:val="20"/>
          <w:szCs w:val="20"/>
          <w:lang w:eastAsia="en-GB"/>
        </w:rPr>
      </w:pPr>
      <w:r w:rsidRPr="004D5D09">
        <w:rPr>
          <w:rFonts w:ascii="Times New Roman" w:eastAsia="Calibri" w:hAnsi="Times New Roman" w:cs="Times New Roman"/>
          <w:kern w:val="3"/>
          <w:sz w:val="20"/>
          <w:szCs w:val="20"/>
          <w:lang w:eastAsia="en-GB"/>
        </w:rPr>
        <w:t>Checkout for the dwelling is as follows:  30/06/202</w:t>
      </w:r>
      <w:r w:rsidR="00DC41C9">
        <w:rPr>
          <w:rFonts w:ascii="Times New Roman" w:eastAsia="Calibri" w:hAnsi="Times New Roman" w:cs="Times New Roman"/>
          <w:kern w:val="3"/>
          <w:sz w:val="20"/>
          <w:szCs w:val="20"/>
          <w:lang w:eastAsia="en-GB"/>
        </w:rPr>
        <w:t>7</w:t>
      </w:r>
      <w:r w:rsidRPr="004D5D09">
        <w:rPr>
          <w:rFonts w:ascii="Times New Roman" w:eastAsia="Calibri" w:hAnsi="Times New Roman" w:cs="Times New Roman"/>
          <w:kern w:val="3"/>
          <w:sz w:val="20"/>
          <w:szCs w:val="20"/>
          <w:lang w:eastAsia="en-GB"/>
        </w:rPr>
        <w:t xml:space="preserve"> 10am.</w:t>
      </w:r>
    </w:p>
    <w:bookmarkEnd w:id="5"/>
    <w:p w14:paraId="65F8C6B3" w14:textId="0BF38CA8" w:rsidR="004D5D09" w:rsidRPr="004D5D09" w:rsidRDefault="004D5D09" w:rsidP="004D5D09">
      <w:pPr>
        <w:pStyle w:val="ListParagraph"/>
        <w:ind w:firstLine="195"/>
        <w:jc w:val="both"/>
        <w:rPr>
          <w:rFonts w:ascii="Times New Roman" w:eastAsia="Calibri" w:hAnsi="Times New Roman" w:cs="Times New Roman"/>
          <w:kern w:val="3"/>
          <w:sz w:val="20"/>
          <w:szCs w:val="20"/>
          <w:lang w:eastAsia="en-GB"/>
        </w:rPr>
      </w:pPr>
    </w:p>
    <w:p w14:paraId="4F242854" w14:textId="4C0187E3" w:rsidR="004D5D09" w:rsidRDefault="004D5D09" w:rsidP="004D5D09">
      <w:pPr>
        <w:pStyle w:val="ListParagraph"/>
        <w:numPr>
          <w:ilvl w:val="0"/>
          <w:numId w:val="2"/>
        </w:numPr>
        <w:tabs>
          <w:tab w:val="left" w:pos="10365"/>
        </w:tabs>
        <w:suppressAutoHyphens/>
        <w:autoSpaceDN w:val="0"/>
        <w:spacing w:after="0"/>
        <w:jc w:val="both"/>
        <w:textAlignment w:val="baseline"/>
        <w:rPr>
          <w:rFonts w:ascii="Times New Roman" w:eastAsia="Calibri" w:hAnsi="Times New Roman" w:cs="Times New Roman"/>
          <w:kern w:val="3"/>
          <w:sz w:val="20"/>
          <w:szCs w:val="20"/>
          <w:lang w:eastAsia="en-GB"/>
        </w:rPr>
      </w:pPr>
      <w:r w:rsidRPr="004D5D09">
        <w:rPr>
          <w:rFonts w:ascii="Times New Roman" w:eastAsia="Calibri" w:hAnsi="Times New Roman" w:cs="Times New Roman"/>
          <w:kern w:val="3"/>
          <w:sz w:val="20"/>
          <w:szCs w:val="20"/>
          <w:lang w:eastAsia="en-GB"/>
        </w:rPr>
        <w:t>If the required guarantor information is not submitted within one week of signing the occupation contract, the landlord has the right to remarket the dwelling accordingly.</w:t>
      </w:r>
    </w:p>
    <w:p w14:paraId="2BC1C94C" w14:textId="77777777" w:rsidR="00A36628" w:rsidRPr="00A36628" w:rsidRDefault="00A36628" w:rsidP="00A36628">
      <w:pPr>
        <w:pStyle w:val="ListParagraph"/>
        <w:rPr>
          <w:rFonts w:ascii="Times New Roman" w:eastAsia="Calibri" w:hAnsi="Times New Roman" w:cs="Times New Roman"/>
          <w:kern w:val="3"/>
          <w:sz w:val="20"/>
          <w:szCs w:val="20"/>
          <w:lang w:eastAsia="en-GB"/>
        </w:rPr>
      </w:pPr>
    </w:p>
    <w:p w14:paraId="4A0B3A20" w14:textId="6083A9A8" w:rsidR="00A36628" w:rsidRDefault="00A36628" w:rsidP="004D5D09">
      <w:pPr>
        <w:pStyle w:val="ListParagraph"/>
        <w:numPr>
          <w:ilvl w:val="0"/>
          <w:numId w:val="2"/>
        </w:numPr>
        <w:tabs>
          <w:tab w:val="left" w:pos="10365"/>
        </w:tabs>
        <w:suppressAutoHyphens/>
        <w:autoSpaceDN w:val="0"/>
        <w:spacing w:after="0"/>
        <w:jc w:val="both"/>
        <w:textAlignment w:val="baseline"/>
        <w:rPr>
          <w:rFonts w:ascii="Times New Roman" w:eastAsia="Calibri" w:hAnsi="Times New Roman" w:cs="Times New Roman"/>
          <w:kern w:val="3"/>
          <w:sz w:val="20"/>
          <w:szCs w:val="20"/>
          <w:lang w:eastAsia="en-GB"/>
        </w:rPr>
      </w:pPr>
      <w:r>
        <w:rPr>
          <w:rFonts w:ascii="Times New Roman" w:eastAsia="Calibri" w:hAnsi="Times New Roman" w:cs="Times New Roman"/>
          <w:kern w:val="3"/>
          <w:sz w:val="20"/>
          <w:szCs w:val="20"/>
          <w:lang w:eastAsia="en-GB"/>
        </w:rPr>
        <w:t>If the tenant fails to pay their utilities, the responsibility will transfer over to the appointed guarantor. Should the guarantor also fail to make the outstanding payment, the outstanding amount will become responsibility of the remaining tenant.</w:t>
      </w:r>
    </w:p>
    <w:p w14:paraId="14D19101" w14:textId="27786C92" w:rsidR="00E966A5" w:rsidRPr="00E966A5" w:rsidRDefault="00E966A5" w:rsidP="00E966A5">
      <w:pPr>
        <w:spacing w:after="160" w:line="259" w:lineRule="auto"/>
        <w:rPr>
          <w:rFonts w:ascii="Times New Roman" w:eastAsia="Calibri" w:hAnsi="Times New Roman" w:cs="Times New Roman"/>
          <w:kern w:val="3"/>
          <w:sz w:val="20"/>
          <w:szCs w:val="20"/>
          <w:lang w:eastAsia="en-GB"/>
        </w:rPr>
      </w:pPr>
    </w:p>
    <w:p w14:paraId="33C70166" w14:textId="77777777" w:rsidR="00BF491A" w:rsidRDefault="00BF491A" w:rsidP="004D5D09">
      <w:pPr>
        <w:pStyle w:val="Heading1"/>
        <w:rPr>
          <w:rFonts w:ascii="Times New Roman" w:hAnsi="Times New Roman" w:cs="Times New Roman"/>
          <w:b/>
          <w:bCs/>
          <w:color w:val="auto"/>
          <w:u w:val="single"/>
        </w:rPr>
      </w:pPr>
    </w:p>
    <w:p w14:paraId="6F575271" w14:textId="77777777" w:rsidR="00BF491A" w:rsidRPr="00BF491A" w:rsidRDefault="00BF491A" w:rsidP="00BF491A"/>
    <w:p w14:paraId="65A47B15" w14:textId="21FAF649" w:rsidR="004D5D09" w:rsidRDefault="004D5D09" w:rsidP="004D5D09">
      <w:pPr>
        <w:pStyle w:val="Heading1"/>
        <w:rPr>
          <w:rFonts w:ascii="Times New Roman" w:hAnsi="Times New Roman" w:cs="Times New Roman"/>
          <w:b/>
          <w:bCs/>
          <w:color w:val="auto"/>
        </w:rPr>
      </w:pPr>
      <w:r>
        <w:rPr>
          <w:rFonts w:ascii="Times New Roman" w:hAnsi="Times New Roman" w:cs="Times New Roman"/>
          <w:b/>
          <w:bCs/>
          <w:color w:val="auto"/>
          <w:u w:val="single"/>
        </w:rPr>
        <w:lastRenderedPageBreak/>
        <w:t>Rent</w:t>
      </w:r>
    </w:p>
    <w:p w14:paraId="01E84E4C" w14:textId="77777777" w:rsidR="004D5D09" w:rsidRPr="004D5D09" w:rsidRDefault="004D5D09" w:rsidP="004D5D09">
      <w:pPr>
        <w:rPr>
          <w:rFonts w:ascii="Times New Roman" w:hAnsi="Times New Roman" w:cs="Times New Roman"/>
        </w:rPr>
      </w:pPr>
    </w:p>
    <w:p w14:paraId="748D6657" w14:textId="77777777" w:rsidR="00BF491A" w:rsidRPr="00752332" w:rsidRDefault="00BF491A" w:rsidP="00BF491A">
      <w:pPr>
        <w:tabs>
          <w:tab w:val="center" w:pos="1829"/>
          <w:tab w:val="center" w:pos="4450"/>
          <w:tab w:val="center" w:pos="6000"/>
          <w:tab w:val="center" w:pos="8139"/>
        </w:tabs>
        <w:suppressAutoHyphens/>
        <w:autoSpaceDN w:val="0"/>
        <w:spacing w:after="206" w:line="247" w:lineRule="auto"/>
        <w:textAlignment w:val="baseline"/>
        <w:rPr>
          <w:rFonts w:ascii="Calibri" w:eastAsia="Calibri" w:hAnsi="Calibri" w:cs="Calibri"/>
          <w:color w:val="221F1F"/>
          <w:kern w:val="3"/>
          <w:sz w:val="18"/>
          <w:lang w:eastAsia="en-GB"/>
        </w:rPr>
      </w:pPr>
      <w:r w:rsidRPr="00752332">
        <w:rPr>
          <w:rFonts w:ascii="Calibri" w:eastAsia="Calibri" w:hAnsi="Calibri" w:cs="Calibri"/>
          <w:color w:val="221F1F"/>
          <w:kern w:val="3"/>
          <w:sz w:val="20"/>
          <w:szCs w:val="20"/>
          <w:lang w:eastAsia="en-GB"/>
        </w:rPr>
        <w:t xml:space="preserve">The total rent payable </w:t>
      </w:r>
      <w:r>
        <w:rPr>
          <w:rFonts w:ascii="Calibri" w:eastAsia="Calibri" w:hAnsi="Calibri" w:cs="Calibri"/>
          <w:i/>
          <w:color w:val="221F1F"/>
          <w:kern w:val="3"/>
          <w:sz w:val="20"/>
          <w:szCs w:val="20"/>
          <w:lang w:eastAsia="en-GB"/>
        </w:rPr>
        <w:t>is £[[</w:t>
      </w:r>
      <w:proofErr w:type="spellStart"/>
      <w:r>
        <w:rPr>
          <w:rFonts w:ascii="Calibri" w:eastAsia="Calibri" w:hAnsi="Calibri" w:cs="Calibri"/>
          <w:i/>
          <w:color w:val="221F1F"/>
          <w:kern w:val="3"/>
          <w:sz w:val="20"/>
          <w:szCs w:val="20"/>
          <w:lang w:eastAsia="en-GB"/>
        </w:rPr>
        <w:t>AdvertisedRent</w:t>
      </w:r>
      <w:proofErr w:type="spellEnd"/>
      <w:r>
        <w:rPr>
          <w:rFonts w:ascii="Calibri" w:eastAsia="Calibri" w:hAnsi="Calibri" w:cs="Calibri"/>
          <w:i/>
          <w:color w:val="221F1F"/>
          <w:kern w:val="3"/>
          <w:sz w:val="20"/>
          <w:szCs w:val="20"/>
          <w:lang w:eastAsia="en-GB"/>
        </w:rPr>
        <w:t>]]</w:t>
      </w:r>
      <w:r w:rsidRPr="00752332">
        <w:rPr>
          <w:rFonts w:ascii="Calibri" w:eastAsia="Calibri" w:hAnsi="Calibri" w:cs="Calibri"/>
          <w:color w:val="221F1F"/>
          <w:kern w:val="3"/>
          <w:sz w:val="20"/>
          <w:szCs w:val="20"/>
          <w:lang w:eastAsia="en-GB"/>
        </w:rPr>
        <w:tab/>
      </w:r>
    </w:p>
    <w:p w14:paraId="6F9C11F6" w14:textId="77777777" w:rsidR="00BF491A" w:rsidRPr="00752332" w:rsidRDefault="00BF491A" w:rsidP="00BF491A">
      <w:pPr>
        <w:suppressAutoHyphens/>
        <w:autoSpaceDN w:val="0"/>
        <w:spacing w:after="4" w:line="247" w:lineRule="auto"/>
        <w:ind w:left="29" w:hanging="10"/>
        <w:textAlignment w:val="baseline"/>
        <w:rPr>
          <w:rFonts w:ascii="Calibri" w:eastAsia="Calibri" w:hAnsi="Calibri" w:cs="Calibri"/>
          <w:color w:val="221F1F"/>
          <w:kern w:val="3"/>
          <w:sz w:val="18"/>
          <w:lang w:eastAsia="en-GB"/>
        </w:rPr>
      </w:pPr>
      <w:r w:rsidRPr="00752332">
        <w:rPr>
          <w:rFonts w:ascii="Calibri" w:eastAsia="Calibri" w:hAnsi="Calibri" w:cs="Calibri"/>
          <w:color w:val="221F1F"/>
          <w:kern w:val="3"/>
          <w:sz w:val="20"/>
          <w:szCs w:val="20"/>
          <w:lang w:eastAsia="en-GB"/>
        </w:rPr>
        <w:t>Payable</w:t>
      </w:r>
      <w:r>
        <w:rPr>
          <w:rFonts w:ascii="Calibri" w:eastAsia="Calibri" w:hAnsi="Calibri" w:cs="Calibri"/>
          <w:color w:val="221F1F"/>
          <w:kern w:val="3"/>
          <w:sz w:val="20"/>
          <w:szCs w:val="20"/>
          <w:lang w:eastAsia="en-GB"/>
        </w:rPr>
        <w:t xml:space="preserve"> [[</w:t>
      </w:r>
      <w:proofErr w:type="spellStart"/>
      <w:r>
        <w:rPr>
          <w:rFonts w:ascii="Calibri" w:eastAsia="Calibri" w:hAnsi="Calibri" w:cs="Calibri"/>
          <w:color w:val="221F1F"/>
          <w:kern w:val="3"/>
          <w:sz w:val="20"/>
          <w:szCs w:val="20"/>
          <w:lang w:eastAsia="en-GB"/>
        </w:rPr>
        <w:t>AdvertisedRentFreq</w:t>
      </w:r>
      <w:proofErr w:type="spellEnd"/>
      <w:r>
        <w:rPr>
          <w:rFonts w:ascii="Calibri" w:eastAsia="Calibri" w:hAnsi="Calibri" w:cs="Calibri"/>
          <w:color w:val="221F1F"/>
          <w:kern w:val="3"/>
          <w:sz w:val="20"/>
          <w:szCs w:val="20"/>
          <w:lang w:eastAsia="en-GB"/>
        </w:rPr>
        <w:t>]] i</w:t>
      </w:r>
      <w:r w:rsidRPr="00752332">
        <w:rPr>
          <w:rFonts w:ascii="Calibri" w:eastAsia="Calibri" w:hAnsi="Calibri" w:cs="Calibri"/>
          <w:color w:val="221F1F"/>
          <w:kern w:val="3"/>
          <w:sz w:val="20"/>
          <w:szCs w:val="20"/>
          <w:lang w:eastAsia="en-GB"/>
        </w:rPr>
        <w:t>n advance in the following instalments:</w:t>
      </w:r>
    </w:p>
    <w:p w14:paraId="5F26BD95" w14:textId="77777777" w:rsidR="004D5D09" w:rsidRPr="004D5D09" w:rsidRDefault="004D5D09" w:rsidP="004D5D09">
      <w:pPr>
        <w:suppressAutoHyphens/>
        <w:autoSpaceDN w:val="0"/>
        <w:spacing w:after="4" w:line="247" w:lineRule="auto"/>
        <w:textAlignment w:val="baseline"/>
        <w:rPr>
          <w:rFonts w:ascii="Times New Roman" w:eastAsia="Calibri" w:hAnsi="Times New Roman" w:cs="Times New Roman"/>
          <w:color w:val="221F1F"/>
          <w:kern w:val="3"/>
          <w:sz w:val="20"/>
          <w:szCs w:val="20"/>
          <w:lang w:eastAsia="en-GB"/>
        </w:rPr>
      </w:pPr>
    </w:p>
    <w:p w14:paraId="47E73189" w14:textId="77777777" w:rsidR="00BF491A" w:rsidRDefault="00BF491A" w:rsidP="00BF491A">
      <w:pPr>
        <w:suppressAutoHyphens/>
        <w:autoSpaceDN w:val="0"/>
        <w:spacing w:after="4" w:line="247" w:lineRule="auto"/>
        <w:textAlignment w:val="baseline"/>
        <w:rPr>
          <w:rFonts w:ascii="Calibri" w:eastAsia="Calibri" w:hAnsi="Calibri" w:cs="Calibri"/>
          <w:color w:val="221F1F"/>
          <w:kern w:val="3"/>
          <w:sz w:val="20"/>
          <w:szCs w:val="20"/>
          <w:lang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56"/>
        <w:gridCol w:w="2256"/>
        <w:gridCol w:w="2257"/>
        <w:gridCol w:w="2257"/>
      </w:tblGrid>
      <w:tr w:rsidR="00BF491A" w:rsidRPr="00BA6829" w14:paraId="7B0245AF" w14:textId="77777777" w:rsidTr="004A7D97">
        <w:trPr>
          <w:trHeight w:val="255"/>
        </w:trPr>
        <w:tc>
          <w:tcPr>
            <w:tcW w:w="1250" w:type="pct"/>
            <w:shd w:val="clear" w:color="auto" w:fill="D9D9D9" w:themeFill="background1" w:themeFillShade="D9"/>
          </w:tcPr>
          <w:p w14:paraId="0B6442D8" w14:textId="77777777" w:rsidR="00BF491A" w:rsidRPr="00BA6829" w:rsidRDefault="00BF491A" w:rsidP="004A7D97">
            <w:pPr>
              <w:suppressAutoHyphens/>
              <w:autoSpaceDN w:val="0"/>
              <w:spacing w:after="4" w:line="247" w:lineRule="auto"/>
              <w:textAlignment w:val="baseline"/>
              <w:rPr>
                <w:rFonts w:ascii="Calibri" w:eastAsia="Calibri" w:hAnsi="Calibri" w:cs="Calibri"/>
                <w:b/>
                <w:color w:val="221F1F"/>
                <w:kern w:val="3"/>
                <w:sz w:val="20"/>
                <w:szCs w:val="20"/>
                <w:lang w:eastAsia="en-GB"/>
              </w:rPr>
            </w:pPr>
            <w:r w:rsidRPr="00BA6829">
              <w:rPr>
                <w:rFonts w:ascii="Calibri" w:eastAsia="Calibri" w:hAnsi="Calibri" w:cs="Calibri"/>
                <w:b/>
                <w:color w:val="221F1F"/>
                <w:kern w:val="3"/>
                <w:sz w:val="20"/>
                <w:szCs w:val="20"/>
                <w:lang w:eastAsia="en-GB"/>
              </w:rPr>
              <w:t>From</w:t>
            </w:r>
          </w:p>
        </w:tc>
        <w:tc>
          <w:tcPr>
            <w:tcW w:w="1250" w:type="pct"/>
            <w:shd w:val="clear" w:color="auto" w:fill="D9D9D9" w:themeFill="background1" w:themeFillShade="D9"/>
          </w:tcPr>
          <w:p w14:paraId="2065056E" w14:textId="77777777" w:rsidR="00BF491A" w:rsidRPr="00BA6829" w:rsidRDefault="00BF491A" w:rsidP="004A7D97">
            <w:pPr>
              <w:suppressAutoHyphens/>
              <w:autoSpaceDN w:val="0"/>
              <w:spacing w:after="4" w:line="247" w:lineRule="auto"/>
              <w:textAlignment w:val="baseline"/>
              <w:rPr>
                <w:rFonts w:ascii="Calibri" w:eastAsia="Calibri" w:hAnsi="Calibri" w:cs="Calibri"/>
                <w:b/>
                <w:color w:val="221F1F"/>
                <w:kern w:val="3"/>
                <w:sz w:val="20"/>
                <w:szCs w:val="20"/>
                <w:lang w:eastAsia="en-GB"/>
              </w:rPr>
            </w:pPr>
            <w:r w:rsidRPr="00BA6829">
              <w:rPr>
                <w:rFonts w:ascii="Calibri" w:eastAsia="Calibri" w:hAnsi="Calibri" w:cs="Calibri"/>
                <w:b/>
                <w:color w:val="221F1F"/>
                <w:kern w:val="3"/>
                <w:sz w:val="20"/>
                <w:szCs w:val="20"/>
                <w:lang w:eastAsia="en-GB"/>
              </w:rPr>
              <w:t>To</w:t>
            </w:r>
          </w:p>
        </w:tc>
        <w:tc>
          <w:tcPr>
            <w:tcW w:w="1250" w:type="pct"/>
            <w:shd w:val="clear" w:color="auto" w:fill="D9D9D9" w:themeFill="background1" w:themeFillShade="D9"/>
          </w:tcPr>
          <w:p w14:paraId="5E8DFFD6" w14:textId="77777777" w:rsidR="00BF491A" w:rsidRPr="00BA6829" w:rsidRDefault="00BF491A" w:rsidP="004A7D97">
            <w:pPr>
              <w:suppressAutoHyphens/>
              <w:autoSpaceDN w:val="0"/>
              <w:spacing w:after="4" w:line="247" w:lineRule="auto"/>
              <w:textAlignment w:val="baseline"/>
              <w:rPr>
                <w:rFonts w:ascii="Calibri" w:eastAsia="Calibri" w:hAnsi="Calibri" w:cs="Calibri"/>
                <w:b/>
                <w:color w:val="221F1F"/>
                <w:kern w:val="3"/>
                <w:sz w:val="20"/>
                <w:szCs w:val="20"/>
                <w:lang w:eastAsia="en-GB"/>
              </w:rPr>
            </w:pPr>
            <w:r w:rsidRPr="00BA6829">
              <w:rPr>
                <w:rFonts w:ascii="Calibri" w:eastAsia="Calibri" w:hAnsi="Calibri" w:cs="Calibri"/>
                <w:b/>
                <w:color w:val="221F1F"/>
                <w:kern w:val="3"/>
                <w:sz w:val="20"/>
                <w:szCs w:val="20"/>
                <w:lang w:eastAsia="en-GB"/>
              </w:rPr>
              <w:t>Total Rent</w:t>
            </w:r>
          </w:p>
        </w:tc>
        <w:tc>
          <w:tcPr>
            <w:tcW w:w="1250" w:type="pct"/>
            <w:shd w:val="clear" w:color="auto" w:fill="D9D9D9" w:themeFill="background1" w:themeFillShade="D9"/>
          </w:tcPr>
          <w:p w14:paraId="089C9B66" w14:textId="77777777" w:rsidR="00BF491A" w:rsidRPr="00276D82" w:rsidRDefault="00BF491A" w:rsidP="004A7D97">
            <w:pPr>
              <w:suppressAutoHyphens/>
              <w:autoSpaceDN w:val="0"/>
              <w:spacing w:after="4" w:line="247" w:lineRule="auto"/>
              <w:textAlignment w:val="baseline"/>
              <w:rPr>
                <w:rFonts w:ascii="Calibri" w:eastAsia="Calibri" w:hAnsi="Calibri" w:cs="Calibri"/>
                <w:b/>
                <w:color w:val="221F1F"/>
                <w:kern w:val="3"/>
                <w:sz w:val="20"/>
                <w:szCs w:val="20"/>
                <w:lang w:eastAsia="en-GB"/>
              </w:rPr>
            </w:pPr>
            <w:r w:rsidRPr="00276D82">
              <w:rPr>
                <w:rFonts w:ascii="Calibri" w:eastAsia="Calibri" w:hAnsi="Calibri" w:cs="Calibri"/>
                <w:b/>
                <w:color w:val="221F1F"/>
                <w:kern w:val="3"/>
                <w:sz w:val="20"/>
                <w:szCs w:val="20"/>
                <w:lang w:eastAsia="en-GB"/>
              </w:rPr>
              <w:t xml:space="preserve">Payment date due: </w:t>
            </w:r>
          </w:p>
        </w:tc>
      </w:tr>
      <w:tr w:rsidR="00BF491A" w:rsidRPr="00BA6829" w14:paraId="53A8A78F" w14:textId="77777777" w:rsidTr="004A7D97">
        <w:trPr>
          <w:trHeight w:val="857"/>
        </w:trPr>
        <w:tc>
          <w:tcPr>
            <w:tcW w:w="1250" w:type="pct"/>
          </w:tcPr>
          <w:p w14:paraId="21383C2B" w14:textId="77777777" w:rsidR="00BF491A" w:rsidRPr="00BA6829" w:rsidRDefault="00BF491A" w:rsidP="004A7D97">
            <w:pPr>
              <w:suppressAutoHyphens/>
              <w:autoSpaceDN w:val="0"/>
              <w:spacing w:after="4" w:line="247" w:lineRule="auto"/>
              <w:textAlignment w:val="baseline"/>
              <w:rPr>
                <w:rFonts w:ascii="Calibri" w:eastAsia="Calibri" w:hAnsi="Calibri" w:cs="Calibri"/>
                <w:color w:val="221F1F"/>
                <w:kern w:val="3"/>
                <w:sz w:val="20"/>
                <w:szCs w:val="20"/>
                <w:lang w:eastAsia="en-GB"/>
              </w:rPr>
            </w:pPr>
            <w:r w:rsidRPr="00BA6829">
              <w:rPr>
                <w:rFonts w:ascii="Calibri" w:eastAsia="Calibri" w:hAnsi="Calibri" w:cs="Calibri"/>
                <w:color w:val="221F1F"/>
                <w:kern w:val="3"/>
                <w:sz w:val="20"/>
                <w:szCs w:val="20"/>
                <w:lang w:eastAsia="en-GB"/>
              </w:rPr>
              <w:t>[[</w:t>
            </w:r>
            <w:proofErr w:type="spellStart"/>
            <w:proofErr w:type="gramStart"/>
            <w:r w:rsidRPr="00BA6829">
              <w:rPr>
                <w:rFonts w:ascii="Calibri" w:eastAsia="Calibri" w:hAnsi="Calibri" w:cs="Calibri"/>
                <w:color w:val="221F1F"/>
                <w:kern w:val="3"/>
                <w:sz w:val="20"/>
                <w:szCs w:val="20"/>
                <w:lang w:eastAsia="en-GB"/>
              </w:rPr>
              <w:t>RentPeriodsList.RentPeriod.From</w:t>
            </w:r>
            <w:proofErr w:type="spellEnd"/>
            <w:proofErr w:type="gramEnd"/>
            <w:r w:rsidRPr="00BA6829">
              <w:rPr>
                <w:rFonts w:ascii="Calibri" w:eastAsia="Calibri" w:hAnsi="Calibri" w:cs="Calibri"/>
                <w:color w:val="221F1F"/>
                <w:kern w:val="3"/>
                <w:sz w:val="20"/>
                <w:szCs w:val="20"/>
                <w:lang w:eastAsia="en-GB"/>
              </w:rPr>
              <w:t>]]</w:t>
            </w:r>
          </w:p>
        </w:tc>
        <w:tc>
          <w:tcPr>
            <w:tcW w:w="1250" w:type="pct"/>
          </w:tcPr>
          <w:p w14:paraId="0568FF30" w14:textId="77777777" w:rsidR="00BF491A" w:rsidRPr="00BA6829" w:rsidRDefault="00BF491A" w:rsidP="004A7D97">
            <w:pPr>
              <w:suppressAutoHyphens/>
              <w:autoSpaceDN w:val="0"/>
              <w:spacing w:after="4" w:line="247" w:lineRule="auto"/>
              <w:textAlignment w:val="baseline"/>
              <w:rPr>
                <w:rFonts w:ascii="Calibri" w:eastAsia="Calibri" w:hAnsi="Calibri" w:cs="Calibri"/>
                <w:color w:val="221F1F"/>
                <w:kern w:val="3"/>
                <w:sz w:val="20"/>
                <w:szCs w:val="20"/>
                <w:lang w:eastAsia="en-GB"/>
              </w:rPr>
            </w:pPr>
            <w:r w:rsidRPr="00BA6829">
              <w:rPr>
                <w:rFonts w:ascii="Calibri" w:eastAsia="Calibri" w:hAnsi="Calibri" w:cs="Calibri"/>
                <w:color w:val="221F1F"/>
                <w:kern w:val="3"/>
                <w:sz w:val="20"/>
                <w:szCs w:val="20"/>
                <w:lang w:eastAsia="en-GB"/>
              </w:rPr>
              <w:t>[[</w:t>
            </w:r>
            <w:proofErr w:type="spellStart"/>
            <w:proofErr w:type="gramStart"/>
            <w:r w:rsidRPr="00BA6829">
              <w:rPr>
                <w:rFonts w:ascii="Calibri" w:eastAsia="Calibri" w:hAnsi="Calibri" w:cs="Calibri"/>
                <w:color w:val="221F1F"/>
                <w:kern w:val="3"/>
                <w:sz w:val="20"/>
                <w:szCs w:val="20"/>
                <w:lang w:eastAsia="en-GB"/>
              </w:rPr>
              <w:t>RentPeriodsList.RentPeriod.To</w:t>
            </w:r>
            <w:proofErr w:type="spellEnd"/>
            <w:proofErr w:type="gramEnd"/>
            <w:r w:rsidRPr="00BA6829">
              <w:rPr>
                <w:rFonts w:ascii="Calibri" w:eastAsia="Calibri" w:hAnsi="Calibri" w:cs="Calibri"/>
                <w:color w:val="221F1F"/>
                <w:kern w:val="3"/>
                <w:sz w:val="20"/>
                <w:szCs w:val="20"/>
                <w:lang w:eastAsia="en-GB"/>
              </w:rPr>
              <w:t>]]</w:t>
            </w:r>
          </w:p>
        </w:tc>
        <w:tc>
          <w:tcPr>
            <w:tcW w:w="1250" w:type="pct"/>
          </w:tcPr>
          <w:p w14:paraId="28128571" w14:textId="77777777" w:rsidR="00BF491A" w:rsidRPr="00276D82" w:rsidRDefault="00BF491A" w:rsidP="004A7D97">
            <w:pPr>
              <w:suppressAutoHyphens/>
              <w:autoSpaceDN w:val="0"/>
              <w:spacing w:after="4" w:line="247" w:lineRule="auto"/>
              <w:textAlignment w:val="baseline"/>
              <w:rPr>
                <w:rFonts w:ascii="Calibri" w:eastAsia="Calibri" w:hAnsi="Calibri" w:cs="Calibri"/>
                <w:color w:val="221F1F"/>
                <w:kern w:val="3"/>
                <w:sz w:val="18"/>
                <w:szCs w:val="18"/>
                <w:lang w:eastAsia="en-GB"/>
              </w:rPr>
            </w:pPr>
            <w:r w:rsidRPr="00BA6829">
              <w:rPr>
                <w:rFonts w:ascii="Calibri" w:eastAsia="Calibri" w:hAnsi="Calibri" w:cs="Calibri"/>
                <w:color w:val="221F1F"/>
                <w:kern w:val="3"/>
                <w:sz w:val="20"/>
                <w:szCs w:val="20"/>
                <w:lang w:eastAsia="en-GB"/>
              </w:rPr>
              <w:t>[[</w:t>
            </w:r>
            <w:proofErr w:type="spellStart"/>
            <w:proofErr w:type="gramStart"/>
            <w:r w:rsidRPr="00BA6829">
              <w:rPr>
                <w:rFonts w:ascii="Calibri" w:eastAsia="Calibri" w:hAnsi="Calibri" w:cs="Calibri"/>
                <w:color w:val="221F1F"/>
                <w:kern w:val="3"/>
                <w:sz w:val="20"/>
                <w:szCs w:val="20"/>
                <w:lang w:eastAsia="en-GB"/>
              </w:rPr>
              <w:t>RentPeriodsList.RentPeriod.Rent</w:t>
            </w:r>
            <w:proofErr w:type="spellEnd"/>
            <w:r w:rsidRPr="00BA6829">
              <w:rPr>
                <w:rFonts w:ascii="Calibri" w:eastAsia="Calibri" w:hAnsi="Calibri" w:cs="Calibri"/>
                <w:color w:val="221F1F"/>
                <w:kern w:val="3"/>
                <w:sz w:val="20"/>
                <w:szCs w:val="20"/>
                <w:lang w:eastAsia="en-GB"/>
              </w:rPr>
              <w:t>]]</w:t>
            </w:r>
            <w:r>
              <w:rPr>
                <w:rFonts w:ascii="Calibri" w:eastAsia="Calibri" w:hAnsi="Calibri" w:cs="Calibri"/>
                <w:color w:val="221F1F"/>
                <w:kern w:val="3"/>
                <w:sz w:val="20"/>
                <w:szCs w:val="20"/>
                <w:lang w:eastAsia="en-GB"/>
              </w:rPr>
              <w:t xml:space="preserve">   </w:t>
            </w:r>
            <w:proofErr w:type="gramEnd"/>
            <w:r>
              <w:rPr>
                <w:rFonts w:ascii="Calibri" w:eastAsia="Calibri" w:hAnsi="Calibri" w:cs="Calibri"/>
                <w:color w:val="221F1F"/>
                <w:kern w:val="3"/>
                <w:sz w:val="20"/>
                <w:szCs w:val="20"/>
                <w:lang w:eastAsia="en-GB"/>
              </w:rPr>
              <w:t xml:space="preserve">                                                      </w:t>
            </w:r>
          </w:p>
        </w:tc>
        <w:tc>
          <w:tcPr>
            <w:tcW w:w="1250" w:type="pct"/>
          </w:tcPr>
          <w:p w14:paraId="699611F2" w14:textId="25CC8EAA" w:rsidR="00BF491A" w:rsidRPr="00276D82" w:rsidRDefault="00BF491A" w:rsidP="00BF491A">
            <w:pPr>
              <w:suppressAutoHyphens/>
              <w:autoSpaceDN w:val="0"/>
              <w:spacing w:after="4" w:line="247" w:lineRule="auto"/>
              <w:textAlignment w:val="baseline"/>
              <w:rPr>
                <w:rFonts w:ascii="Calibri" w:eastAsia="Calibri" w:hAnsi="Calibri" w:cs="Calibri"/>
                <w:color w:val="221F1F"/>
                <w:kern w:val="3"/>
                <w:sz w:val="20"/>
                <w:szCs w:val="20"/>
                <w:lang w:eastAsia="en-GB"/>
              </w:rPr>
            </w:pPr>
            <w:r w:rsidRPr="00276D82">
              <w:rPr>
                <w:rFonts w:ascii="Calibri" w:eastAsia="Calibri" w:hAnsi="Calibri" w:cs="Calibri"/>
                <w:color w:val="221F1F"/>
                <w:kern w:val="3"/>
                <w:sz w:val="20"/>
                <w:szCs w:val="20"/>
                <w:lang w:eastAsia="en-GB"/>
              </w:rPr>
              <w:t xml:space="preserve"> </w:t>
            </w:r>
            <w:r>
              <w:rPr>
                <w:rFonts w:ascii="Times New Roman" w:eastAsia="Calibri" w:hAnsi="Times New Roman" w:cs="Times New Roman"/>
                <w:color w:val="221F1F"/>
                <w:kern w:val="3"/>
                <w:sz w:val="20"/>
                <w:szCs w:val="20"/>
                <w:lang w:eastAsia="en-GB"/>
              </w:rPr>
              <w:t>Payment to be made in line with receipt of student loan (if applicable)</w:t>
            </w:r>
          </w:p>
          <w:p w14:paraId="29C05C7B" w14:textId="697B87E8" w:rsidR="00BF491A" w:rsidRPr="00276D82" w:rsidRDefault="00BF491A" w:rsidP="004A7D97">
            <w:pPr>
              <w:suppressAutoHyphens/>
              <w:autoSpaceDN w:val="0"/>
              <w:spacing w:after="4" w:line="247" w:lineRule="auto"/>
              <w:textAlignment w:val="baseline"/>
              <w:rPr>
                <w:rFonts w:ascii="Calibri" w:eastAsia="Calibri" w:hAnsi="Calibri" w:cs="Calibri"/>
                <w:color w:val="221F1F"/>
                <w:kern w:val="3"/>
                <w:sz w:val="20"/>
                <w:szCs w:val="20"/>
                <w:lang w:eastAsia="en-GB"/>
              </w:rPr>
            </w:pPr>
          </w:p>
        </w:tc>
      </w:tr>
    </w:tbl>
    <w:p w14:paraId="3690CE3B" w14:textId="1437EDA4" w:rsidR="004D5D09" w:rsidRDefault="00A36628" w:rsidP="004D5D09">
      <w:pPr>
        <w:suppressAutoHyphens/>
        <w:autoSpaceDN w:val="0"/>
        <w:spacing w:after="0" w:line="256" w:lineRule="auto"/>
        <w:textAlignment w:val="baseline"/>
        <w:rPr>
          <w:rFonts w:ascii="Times New Roman" w:eastAsia="Calibri" w:hAnsi="Times New Roman" w:cs="Times New Roman"/>
          <w:b/>
          <w:color w:val="221F1F"/>
          <w:sz w:val="20"/>
          <w:szCs w:val="20"/>
          <w:lang w:eastAsia="en-GB"/>
        </w:rPr>
      </w:pPr>
      <w:proofErr w:type="gramStart"/>
      <w:r>
        <w:rPr>
          <w:rFonts w:ascii="Times New Roman" w:eastAsia="Calibri" w:hAnsi="Times New Roman" w:cs="Times New Roman"/>
          <w:b/>
          <w:color w:val="221F1F"/>
          <w:sz w:val="20"/>
          <w:szCs w:val="20"/>
          <w:lang w:eastAsia="en-GB"/>
        </w:rPr>
        <w:t>( Please</w:t>
      </w:r>
      <w:proofErr w:type="gramEnd"/>
      <w:r>
        <w:rPr>
          <w:rFonts w:ascii="Times New Roman" w:eastAsia="Calibri" w:hAnsi="Times New Roman" w:cs="Times New Roman"/>
          <w:b/>
          <w:color w:val="221F1F"/>
          <w:sz w:val="20"/>
          <w:szCs w:val="20"/>
          <w:lang w:eastAsia="en-GB"/>
        </w:rPr>
        <w:t xml:space="preserve"> note the </w:t>
      </w:r>
      <w:proofErr w:type="gramStart"/>
      <w:r>
        <w:rPr>
          <w:rFonts w:ascii="Times New Roman" w:eastAsia="Calibri" w:hAnsi="Times New Roman" w:cs="Times New Roman"/>
          <w:b/>
          <w:color w:val="221F1F"/>
          <w:sz w:val="20"/>
          <w:szCs w:val="20"/>
          <w:lang w:eastAsia="en-GB"/>
        </w:rPr>
        <w:t>first  month</w:t>
      </w:r>
      <w:proofErr w:type="gramEnd"/>
      <w:r>
        <w:rPr>
          <w:rFonts w:ascii="Times New Roman" w:eastAsia="Calibri" w:hAnsi="Times New Roman" w:cs="Times New Roman"/>
          <w:b/>
          <w:color w:val="221F1F"/>
          <w:sz w:val="20"/>
          <w:szCs w:val="20"/>
          <w:lang w:eastAsia="en-GB"/>
        </w:rPr>
        <w:t xml:space="preserve"> rent </w:t>
      </w:r>
      <w:proofErr w:type="gramStart"/>
      <w:r>
        <w:rPr>
          <w:rFonts w:ascii="Times New Roman" w:eastAsia="Calibri" w:hAnsi="Times New Roman" w:cs="Times New Roman"/>
          <w:b/>
          <w:color w:val="221F1F"/>
          <w:sz w:val="20"/>
          <w:szCs w:val="20"/>
          <w:lang w:eastAsia="en-GB"/>
        </w:rPr>
        <w:t>( August</w:t>
      </w:r>
      <w:proofErr w:type="gramEnd"/>
      <w:r>
        <w:rPr>
          <w:rFonts w:ascii="Times New Roman" w:eastAsia="Calibri" w:hAnsi="Times New Roman" w:cs="Times New Roman"/>
          <w:b/>
          <w:color w:val="221F1F"/>
          <w:sz w:val="20"/>
          <w:szCs w:val="20"/>
          <w:lang w:eastAsia="en-GB"/>
        </w:rPr>
        <w:t>) to paid in full as stated above within 7 days of the FIRST tenant signing the agreement.)</w:t>
      </w:r>
      <w:r w:rsidR="00BF491A">
        <w:rPr>
          <w:rFonts w:ascii="Times New Roman" w:eastAsia="Calibri" w:hAnsi="Times New Roman" w:cs="Times New Roman"/>
          <w:b/>
          <w:color w:val="221F1F"/>
          <w:sz w:val="20"/>
          <w:szCs w:val="20"/>
          <w:lang w:eastAsia="en-GB"/>
        </w:rPr>
        <w:br w:type="textWrapping" w:clear="all"/>
      </w:r>
    </w:p>
    <w:p w14:paraId="095E0AAF" w14:textId="34CCF99D" w:rsidR="004D5D09" w:rsidRDefault="004D5D09" w:rsidP="004D5D09">
      <w:pPr>
        <w:suppressAutoHyphens/>
        <w:autoSpaceDN w:val="0"/>
        <w:spacing w:after="0" w:line="256" w:lineRule="auto"/>
        <w:textAlignment w:val="baseline"/>
        <w:rPr>
          <w:rFonts w:ascii="Times New Roman" w:eastAsia="Calibri" w:hAnsi="Times New Roman" w:cs="Times New Roman"/>
          <w:i/>
          <w:color w:val="221F1F"/>
          <w:kern w:val="3"/>
          <w:sz w:val="20"/>
          <w:szCs w:val="20"/>
          <w:lang w:eastAsia="en-GB"/>
        </w:rPr>
      </w:pPr>
      <w:r w:rsidRPr="004D5D09">
        <w:rPr>
          <w:rFonts w:ascii="Times New Roman" w:eastAsia="Calibri" w:hAnsi="Times New Roman" w:cs="Times New Roman"/>
          <w:b/>
          <w:color w:val="221F1F"/>
          <w:kern w:val="3"/>
          <w:sz w:val="20"/>
          <w:szCs w:val="20"/>
          <w:lang w:eastAsia="en-GB"/>
        </w:rPr>
        <w:t>Deposit</w:t>
      </w:r>
      <w:r w:rsidRPr="004D5D09">
        <w:rPr>
          <w:rFonts w:ascii="Times New Roman" w:eastAsia="Calibri" w:hAnsi="Times New Roman" w:cs="Times New Roman"/>
          <w:i/>
          <w:color w:val="221F1F"/>
          <w:kern w:val="3"/>
          <w:sz w:val="20"/>
          <w:szCs w:val="20"/>
          <w:lang w:eastAsia="en-GB"/>
        </w:rPr>
        <w:t xml:space="preserve"> (tick as applicable)</w:t>
      </w:r>
    </w:p>
    <w:p w14:paraId="1D84A8E7" w14:textId="77777777" w:rsidR="004D5D09" w:rsidRDefault="004D5D09" w:rsidP="004D5D09">
      <w:pPr>
        <w:suppressAutoHyphens/>
        <w:autoSpaceDN w:val="0"/>
        <w:spacing w:after="0" w:line="256" w:lineRule="auto"/>
        <w:textAlignment w:val="baseline"/>
        <w:rPr>
          <w:rFonts w:ascii="Times New Roman" w:eastAsia="Calibri" w:hAnsi="Times New Roman" w:cs="Times New Roman"/>
          <w:i/>
          <w:color w:val="221F1F"/>
          <w:kern w:val="3"/>
          <w:sz w:val="20"/>
          <w:szCs w:val="20"/>
          <w:lang w:eastAsia="en-GB"/>
        </w:rPr>
      </w:pPr>
    </w:p>
    <w:p w14:paraId="7A8D1ACD" w14:textId="53546A29" w:rsidR="004D5D09" w:rsidRPr="004D5D09" w:rsidRDefault="00000000" w:rsidP="004D5D09">
      <w:pPr>
        <w:suppressAutoHyphens/>
        <w:autoSpaceDN w:val="0"/>
        <w:spacing w:after="0" w:line="256" w:lineRule="auto"/>
        <w:textAlignment w:val="baseline"/>
        <w:rPr>
          <w:rFonts w:ascii="Times New Roman" w:eastAsia="Calibri" w:hAnsi="Times New Roman" w:cs="Times New Roman"/>
          <w:iCs/>
          <w:kern w:val="3"/>
          <w:sz w:val="20"/>
          <w:szCs w:val="20"/>
          <w:lang w:eastAsia="en-GB"/>
        </w:rPr>
      </w:pPr>
      <w:sdt>
        <w:sdtPr>
          <w:rPr>
            <w:rFonts w:ascii="Times New Roman" w:eastAsia="Calibri" w:hAnsi="Times New Roman" w:cs="Times New Roman"/>
            <w:kern w:val="3"/>
            <w:sz w:val="20"/>
            <w:szCs w:val="20"/>
            <w:lang w:eastAsia="en-GB"/>
          </w:rPr>
          <w:id w:val="2075770707"/>
          <w14:checkbox>
            <w14:checked w14:val="1"/>
            <w14:checkedState w14:val="2612" w14:font="MS Gothic"/>
            <w14:uncheckedState w14:val="2610" w14:font="MS Gothic"/>
          </w14:checkbox>
        </w:sdtPr>
        <w:sdtContent>
          <w:r w:rsidR="00BF491A">
            <w:rPr>
              <w:rFonts w:ascii="MS Gothic" w:eastAsia="MS Gothic" w:hAnsi="MS Gothic" w:cs="Times New Roman" w:hint="eastAsia"/>
              <w:kern w:val="3"/>
              <w:sz w:val="20"/>
              <w:szCs w:val="20"/>
              <w:lang w:eastAsia="en-GB"/>
            </w:rPr>
            <w:t>☒</w:t>
          </w:r>
        </w:sdtContent>
      </w:sdt>
      <w:r w:rsidR="004D5D09">
        <w:rPr>
          <w:rFonts w:ascii="Times New Roman" w:eastAsia="Calibri" w:hAnsi="Times New Roman" w:cs="Times New Roman"/>
          <w:kern w:val="3"/>
          <w:sz w:val="20"/>
          <w:szCs w:val="20"/>
          <w:lang w:eastAsia="en-GB"/>
        </w:rPr>
        <w:t xml:space="preserve">  </w:t>
      </w:r>
      <w:r w:rsidR="00A36628" w:rsidRPr="004D5D09">
        <w:rPr>
          <w:rFonts w:ascii="Times New Roman" w:eastAsia="Calibri" w:hAnsi="Times New Roman" w:cs="Times New Roman"/>
          <w:kern w:val="3"/>
          <w:sz w:val="20"/>
          <w:szCs w:val="20"/>
          <w:lang w:eastAsia="en-GB"/>
        </w:rPr>
        <w:t xml:space="preserve">A Deposit of </w:t>
      </w:r>
      <w:r w:rsidR="00A36628">
        <w:rPr>
          <w:rFonts w:ascii="Calibri" w:eastAsia="Calibri" w:hAnsi="Calibri" w:cs="Calibri"/>
          <w:color w:val="221F1F"/>
          <w:kern w:val="3"/>
          <w:sz w:val="18"/>
          <w:szCs w:val="18"/>
          <w:lang w:eastAsia="en-GB"/>
        </w:rPr>
        <w:t xml:space="preserve">[[Deposit]] </w:t>
      </w:r>
      <w:r w:rsidR="00A36628" w:rsidRPr="004D5D09">
        <w:rPr>
          <w:rFonts w:ascii="Times New Roman" w:eastAsia="Calibri" w:hAnsi="Times New Roman" w:cs="Times New Roman"/>
          <w:kern w:val="3"/>
          <w:sz w:val="20"/>
          <w:szCs w:val="20"/>
          <w:lang w:eastAsia="en-GB"/>
        </w:rPr>
        <w:t xml:space="preserve">is to be paid in cleared funds </w:t>
      </w:r>
      <w:r w:rsidR="00A36628">
        <w:rPr>
          <w:rFonts w:ascii="Times New Roman" w:eastAsia="Calibri" w:hAnsi="Times New Roman" w:cs="Times New Roman"/>
          <w:kern w:val="3"/>
          <w:sz w:val="20"/>
          <w:szCs w:val="20"/>
          <w:lang w:eastAsia="en-GB"/>
        </w:rPr>
        <w:t>on the 1</w:t>
      </w:r>
      <w:r w:rsidR="00A36628" w:rsidRPr="00C14041">
        <w:rPr>
          <w:rFonts w:ascii="Times New Roman" w:eastAsia="Calibri" w:hAnsi="Times New Roman" w:cs="Times New Roman"/>
          <w:kern w:val="3"/>
          <w:sz w:val="20"/>
          <w:szCs w:val="20"/>
          <w:vertAlign w:val="superscript"/>
          <w:lang w:eastAsia="en-GB"/>
        </w:rPr>
        <w:t>st</w:t>
      </w:r>
      <w:r w:rsidR="00A36628">
        <w:rPr>
          <w:rFonts w:ascii="Times New Roman" w:eastAsia="Calibri" w:hAnsi="Times New Roman" w:cs="Times New Roman"/>
          <w:kern w:val="3"/>
          <w:sz w:val="20"/>
          <w:szCs w:val="20"/>
          <w:lang w:eastAsia="en-GB"/>
        </w:rPr>
        <w:t xml:space="preserve"> of May 202</w:t>
      </w:r>
      <w:r w:rsidR="00CE6CBF">
        <w:rPr>
          <w:rFonts w:ascii="Times New Roman" w:eastAsia="Calibri" w:hAnsi="Times New Roman" w:cs="Times New Roman"/>
          <w:kern w:val="3"/>
          <w:sz w:val="20"/>
          <w:szCs w:val="20"/>
          <w:lang w:eastAsia="en-GB"/>
        </w:rPr>
        <w:t>6</w:t>
      </w:r>
      <w:r w:rsidR="00A36628">
        <w:rPr>
          <w:rFonts w:ascii="Times New Roman" w:eastAsia="Calibri" w:hAnsi="Times New Roman" w:cs="Times New Roman"/>
          <w:kern w:val="3"/>
          <w:sz w:val="20"/>
          <w:szCs w:val="20"/>
          <w:lang w:eastAsia="en-GB"/>
        </w:rPr>
        <w:t xml:space="preserve"> </w:t>
      </w:r>
      <w:r w:rsidR="00A36628" w:rsidRPr="004D5D09">
        <w:rPr>
          <w:rFonts w:ascii="Times New Roman" w:eastAsia="Calibri" w:hAnsi="Times New Roman" w:cs="Times New Roman"/>
          <w:kern w:val="3"/>
          <w:sz w:val="20"/>
          <w:szCs w:val="20"/>
          <w:lang w:eastAsia="en-GB"/>
        </w:rPr>
        <w:t xml:space="preserve">and is protected under an authorised tenancy deposit scheme (as per clause </w:t>
      </w:r>
      <w:r w:rsidR="00A36628">
        <w:rPr>
          <w:rFonts w:ascii="Times New Roman" w:eastAsia="Calibri" w:hAnsi="Times New Roman" w:cs="Times New Roman"/>
          <w:kern w:val="3"/>
          <w:sz w:val="20"/>
          <w:szCs w:val="20"/>
          <w:lang w:eastAsia="en-GB"/>
        </w:rPr>
        <w:t>20</w:t>
      </w:r>
      <w:r w:rsidR="00A36628" w:rsidRPr="004D5D09">
        <w:rPr>
          <w:rFonts w:ascii="Times New Roman" w:eastAsia="Calibri" w:hAnsi="Times New Roman" w:cs="Times New Roman"/>
          <w:kern w:val="3"/>
          <w:sz w:val="20"/>
          <w:szCs w:val="20"/>
          <w:lang w:eastAsia="en-GB"/>
        </w:rPr>
        <w:t xml:space="preserve"> of the contract). The landlord </w:t>
      </w:r>
      <w:r w:rsidR="00A36628">
        <w:rPr>
          <w:rFonts w:ascii="Times New Roman" w:eastAsia="Calibri" w:hAnsi="Times New Roman" w:cs="Times New Roman"/>
          <w:kern w:val="3"/>
          <w:sz w:val="20"/>
          <w:szCs w:val="20"/>
          <w:lang w:eastAsia="en-GB"/>
        </w:rPr>
        <w:t xml:space="preserve">or its agent </w:t>
      </w:r>
      <w:r w:rsidR="00A36628" w:rsidRPr="004D5D09">
        <w:rPr>
          <w:rFonts w:ascii="Times New Roman" w:eastAsia="Calibri" w:hAnsi="Times New Roman" w:cs="Times New Roman"/>
          <w:kern w:val="3"/>
          <w:sz w:val="20"/>
          <w:szCs w:val="20"/>
          <w:lang w:eastAsia="en-GB"/>
        </w:rPr>
        <w:t>must provide details of the protected deposit to the contract-holder within 30 days of receiving the payment</w:t>
      </w:r>
    </w:p>
    <w:p w14:paraId="7F134EAF" w14:textId="77777777" w:rsidR="004D5D09" w:rsidRPr="004D5D09" w:rsidRDefault="004D5D09" w:rsidP="004D5D09">
      <w:pPr>
        <w:suppressAutoHyphens/>
        <w:autoSpaceDN w:val="0"/>
        <w:spacing w:after="0" w:line="256" w:lineRule="auto"/>
        <w:ind w:left="10"/>
        <w:textAlignment w:val="baseline"/>
      </w:pPr>
    </w:p>
    <w:p w14:paraId="00DE56CE" w14:textId="329FD6F3" w:rsidR="004D5D09" w:rsidRDefault="00000000" w:rsidP="004D5D09">
      <w:pPr>
        <w:suppressAutoHyphens/>
        <w:autoSpaceDN w:val="0"/>
        <w:spacing w:after="0" w:line="256" w:lineRule="auto"/>
        <w:ind w:left="10"/>
        <w:textAlignment w:val="baseline"/>
        <w:rPr>
          <w:rFonts w:ascii="Times New Roman" w:eastAsia="Calibri" w:hAnsi="Times New Roman" w:cs="Times New Roman"/>
          <w:color w:val="221F1F"/>
          <w:kern w:val="3"/>
          <w:sz w:val="18"/>
          <w:lang w:eastAsia="en-GB"/>
        </w:rPr>
      </w:pPr>
      <w:sdt>
        <w:sdtPr>
          <w:rPr>
            <w:rFonts w:ascii="Times New Roman" w:eastAsia="Calibri" w:hAnsi="Times New Roman" w:cs="Times New Roman"/>
            <w:color w:val="221F1F"/>
            <w:kern w:val="3"/>
            <w:sz w:val="18"/>
            <w:lang w:eastAsia="en-GB"/>
          </w:rPr>
          <w:id w:val="131371355"/>
          <w14:checkbox>
            <w14:checked w14:val="0"/>
            <w14:checkedState w14:val="2612" w14:font="MS Gothic"/>
            <w14:uncheckedState w14:val="2610" w14:font="MS Gothic"/>
          </w14:checkbox>
        </w:sdtPr>
        <w:sdtContent>
          <w:r w:rsidR="00E966A5">
            <w:rPr>
              <w:rFonts w:ascii="MS Gothic" w:eastAsia="MS Gothic" w:hAnsi="MS Gothic" w:cs="Times New Roman" w:hint="eastAsia"/>
              <w:color w:val="221F1F"/>
              <w:kern w:val="3"/>
              <w:sz w:val="18"/>
              <w:lang w:eastAsia="en-GB"/>
            </w:rPr>
            <w:t>☐</w:t>
          </w:r>
        </w:sdtContent>
      </w:sdt>
      <w:r w:rsidR="00E966A5">
        <w:rPr>
          <w:rFonts w:ascii="Times New Roman" w:eastAsia="Calibri" w:hAnsi="Times New Roman" w:cs="Times New Roman"/>
          <w:color w:val="221F1F"/>
          <w:kern w:val="3"/>
          <w:sz w:val="18"/>
          <w:lang w:eastAsia="en-GB"/>
        </w:rPr>
        <w:t xml:space="preserve">  No Deposit is required.</w:t>
      </w:r>
    </w:p>
    <w:p w14:paraId="298A6781" w14:textId="77777777" w:rsidR="00E966A5" w:rsidRDefault="00E966A5" w:rsidP="004D5D09">
      <w:pPr>
        <w:suppressAutoHyphens/>
        <w:autoSpaceDN w:val="0"/>
        <w:spacing w:after="0" w:line="256" w:lineRule="auto"/>
        <w:ind w:left="10"/>
        <w:textAlignment w:val="baseline"/>
        <w:rPr>
          <w:rFonts w:ascii="Times New Roman" w:eastAsia="Calibri" w:hAnsi="Times New Roman" w:cs="Times New Roman"/>
          <w:color w:val="221F1F"/>
          <w:kern w:val="3"/>
          <w:sz w:val="18"/>
          <w:lang w:eastAsia="en-GB"/>
        </w:rPr>
      </w:pPr>
    </w:p>
    <w:p w14:paraId="5EC1BE53" w14:textId="2AC3F705" w:rsidR="00E966A5" w:rsidRDefault="00E966A5" w:rsidP="00E966A5">
      <w:pPr>
        <w:suppressAutoHyphens/>
        <w:autoSpaceDN w:val="0"/>
        <w:spacing w:after="0" w:line="256" w:lineRule="auto"/>
        <w:ind w:left="10"/>
        <w:jc w:val="both"/>
        <w:textAlignment w:val="baseline"/>
        <w:rPr>
          <w:rFonts w:ascii="Times New Roman" w:eastAsia="Calibri" w:hAnsi="Times New Roman" w:cs="Times New Roman"/>
          <w:color w:val="221F1F"/>
          <w:kern w:val="3"/>
          <w:sz w:val="18"/>
          <w:lang w:eastAsia="en-GB"/>
        </w:rPr>
      </w:pPr>
      <w:r w:rsidRPr="00E966A5">
        <w:rPr>
          <w:rFonts w:ascii="Times New Roman" w:eastAsia="Calibri" w:hAnsi="Times New Roman" w:cs="Times New Roman"/>
          <w:color w:val="221F1F"/>
          <w:kern w:val="3"/>
          <w:sz w:val="18"/>
          <w:lang w:eastAsia="en-GB"/>
        </w:rPr>
        <w:t>The total rental payment including the deposit must be paid in cleared funds from the occupation date until the end of the fixed term contract.</w:t>
      </w:r>
    </w:p>
    <w:p w14:paraId="7AA069C2" w14:textId="77777777" w:rsidR="00E966A5" w:rsidRDefault="00E966A5" w:rsidP="00E966A5">
      <w:pPr>
        <w:suppressAutoHyphens/>
        <w:autoSpaceDN w:val="0"/>
        <w:spacing w:after="0" w:line="256" w:lineRule="auto"/>
        <w:ind w:left="10"/>
        <w:jc w:val="both"/>
        <w:textAlignment w:val="baseline"/>
        <w:rPr>
          <w:rFonts w:ascii="Times New Roman" w:eastAsia="Calibri" w:hAnsi="Times New Roman" w:cs="Times New Roman"/>
          <w:color w:val="221F1F"/>
          <w:kern w:val="3"/>
          <w:sz w:val="18"/>
          <w:lang w:eastAsia="en-GB"/>
        </w:rPr>
      </w:pPr>
    </w:p>
    <w:p w14:paraId="414B85B9" w14:textId="7994EBB1" w:rsidR="00E966A5" w:rsidRDefault="00E966A5" w:rsidP="00E966A5">
      <w:pPr>
        <w:suppressAutoHyphens/>
        <w:autoSpaceDN w:val="0"/>
        <w:spacing w:after="0" w:line="256" w:lineRule="auto"/>
        <w:ind w:left="10"/>
        <w:jc w:val="both"/>
        <w:textAlignment w:val="baseline"/>
        <w:rPr>
          <w:rFonts w:ascii="Times New Roman" w:eastAsia="Calibri" w:hAnsi="Times New Roman" w:cs="Times New Roman"/>
          <w:color w:val="221F1F"/>
          <w:kern w:val="3"/>
          <w:sz w:val="18"/>
          <w:lang w:eastAsia="en-GB"/>
        </w:rPr>
      </w:pPr>
      <w:r w:rsidRPr="00E966A5">
        <w:rPr>
          <w:rFonts w:ascii="Times New Roman" w:eastAsia="Calibri" w:hAnsi="Times New Roman" w:cs="Times New Roman"/>
          <w:color w:val="221F1F"/>
          <w:kern w:val="3"/>
          <w:sz w:val="18"/>
          <w:lang w:eastAsia="en-GB"/>
        </w:rPr>
        <w:t>(Please note, due to the nature of the shared occupation contract, contract-holders are collectively responsible to ensure all rent payments are in cleared funds. Failure to do so will result in all contract-holders covering the cost to pay the arrears).</w:t>
      </w:r>
    </w:p>
    <w:p w14:paraId="54D2FBB8" w14:textId="3D0F9AA2" w:rsidR="000C41B1" w:rsidRDefault="000C41B1" w:rsidP="000C41B1">
      <w:pPr>
        <w:spacing w:after="160" w:line="259" w:lineRule="auto"/>
        <w:rPr>
          <w:rFonts w:ascii="Times New Roman" w:eastAsia="Calibri" w:hAnsi="Times New Roman" w:cs="Times New Roman"/>
          <w:color w:val="221F1F"/>
          <w:kern w:val="3"/>
          <w:sz w:val="18"/>
          <w:lang w:eastAsia="en-GB"/>
        </w:rPr>
      </w:pPr>
      <w:r>
        <w:rPr>
          <w:rFonts w:ascii="Times New Roman" w:eastAsia="Calibri" w:hAnsi="Times New Roman" w:cs="Times New Roman"/>
          <w:color w:val="221F1F"/>
          <w:kern w:val="3"/>
          <w:sz w:val="18"/>
          <w:lang w:eastAsia="en-GB"/>
        </w:rPr>
        <w:br w:type="page"/>
      </w:r>
    </w:p>
    <w:p w14:paraId="1401C9A5" w14:textId="77777777" w:rsidR="00E966A5" w:rsidRDefault="00E966A5" w:rsidP="00E966A5">
      <w:pPr>
        <w:suppressAutoHyphens/>
        <w:autoSpaceDN w:val="0"/>
        <w:spacing w:after="0" w:line="256" w:lineRule="auto"/>
        <w:ind w:left="10"/>
        <w:jc w:val="both"/>
        <w:textAlignment w:val="baseline"/>
        <w:rPr>
          <w:rFonts w:ascii="Times New Roman" w:eastAsia="Calibri" w:hAnsi="Times New Roman" w:cs="Times New Roman"/>
          <w:color w:val="221F1F"/>
          <w:kern w:val="3"/>
          <w:sz w:val="18"/>
          <w:lang w:eastAsia="en-GB"/>
        </w:rPr>
      </w:pPr>
    </w:p>
    <w:p w14:paraId="06F3BEEA" w14:textId="77777777" w:rsidR="00E966A5" w:rsidRDefault="00E966A5" w:rsidP="00E966A5">
      <w:pPr>
        <w:suppressAutoHyphens/>
        <w:autoSpaceDN w:val="0"/>
        <w:spacing w:after="0" w:line="256" w:lineRule="auto"/>
        <w:ind w:left="10"/>
        <w:jc w:val="both"/>
        <w:textAlignment w:val="baseline"/>
        <w:rPr>
          <w:rFonts w:ascii="Times New Roman" w:eastAsia="Calibri" w:hAnsi="Times New Roman" w:cs="Times New Roman"/>
          <w:color w:val="221F1F"/>
          <w:kern w:val="3"/>
          <w:sz w:val="18"/>
          <w:lang w:eastAsia="en-GB"/>
        </w:rPr>
      </w:pPr>
    </w:p>
    <w:p w14:paraId="3BA83AB2" w14:textId="2FA00504" w:rsidR="00E966A5" w:rsidRDefault="00E966A5" w:rsidP="00E966A5">
      <w:pPr>
        <w:pStyle w:val="Heading1"/>
        <w:jc w:val="center"/>
        <w:rPr>
          <w:rFonts w:ascii="Times New Roman" w:eastAsia="Calibri" w:hAnsi="Times New Roman" w:cs="Times New Roman"/>
          <w:color w:val="auto"/>
          <w:lang w:eastAsia="en-GB"/>
        </w:rPr>
      </w:pPr>
      <w:r w:rsidRPr="00E966A5">
        <w:rPr>
          <w:rFonts w:ascii="Times New Roman" w:eastAsia="Calibri" w:hAnsi="Times New Roman" w:cs="Times New Roman"/>
          <w:color w:val="auto"/>
          <w:lang w:eastAsia="en-GB"/>
        </w:rPr>
        <w:t>Additional Rent Information</w:t>
      </w:r>
      <w:r>
        <w:rPr>
          <w:rFonts w:ascii="Times New Roman" w:eastAsia="Calibri" w:hAnsi="Times New Roman" w:cs="Times New Roman"/>
          <w:color w:val="auto"/>
          <w:lang w:eastAsia="en-GB"/>
        </w:rPr>
        <w:t xml:space="preserve"> </w:t>
      </w:r>
    </w:p>
    <w:p w14:paraId="35B03A35" w14:textId="77777777" w:rsidR="0007134D" w:rsidRPr="0007134D" w:rsidRDefault="0007134D" w:rsidP="0007134D">
      <w:pPr>
        <w:rPr>
          <w:lang w:eastAsia="en-GB"/>
        </w:rPr>
      </w:pPr>
    </w:p>
    <w:p w14:paraId="1E1EA21B" w14:textId="5DDD85C4" w:rsidR="0007134D" w:rsidRDefault="0007134D" w:rsidP="00005767">
      <w:pPr>
        <w:pStyle w:val="ListParagraph"/>
        <w:numPr>
          <w:ilvl w:val="0"/>
          <w:numId w:val="3"/>
        </w:numPr>
        <w:suppressAutoHyphens/>
        <w:autoSpaceDN w:val="0"/>
        <w:spacing w:after="0" w:line="244" w:lineRule="auto"/>
        <w:ind w:right="-11"/>
        <w:textAlignment w:val="baseline"/>
        <w:rPr>
          <w:rFonts w:ascii="Times New Roman" w:eastAsia="Arial" w:hAnsi="Times New Roman" w:cs="Times New Roman"/>
          <w:bCs/>
          <w:color w:val="000000"/>
          <w:kern w:val="3"/>
          <w:sz w:val="18"/>
          <w:szCs w:val="18"/>
          <w:lang w:eastAsia="en-GB"/>
        </w:rPr>
      </w:pPr>
      <w:r w:rsidRPr="0007134D">
        <w:rPr>
          <w:rFonts w:ascii="Times New Roman" w:eastAsia="Arial" w:hAnsi="Times New Roman" w:cs="Times New Roman"/>
          <w:bCs/>
          <w:color w:val="000000"/>
          <w:kern w:val="3"/>
          <w:sz w:val="18"/>
          <w:szCs w:val="18"/>
          <w:lang w:eastAsia="en-GB"/>
        </w:rPr>
        <w:t>Contract-</w:t>
      </w:r>
      <w:r>
        <w:rPr>
          <w:rFonts w:ascii="Times New Roman" w:eastAsia="Arial" w:hAnsi="Times New Roman" w:cs="Times New Roman"/>
          <w:bCs/>
          <w:color w:val="000000"/>
          <w:kern w:val="3"/>
          <w:sz w:val="18"/>
          <w:szCs w:val="18"/>
          <w:lang w:eastAsia="en-GB"/>
        </w:rPr>
        <w:t>h</w:t>
      </w:r>
      <w:r w:rsidRPr="0007134D">
        <w:rPr>
          <w:rFonts w:ascii="Times New Roman" w:eastAsia="Arial" w:hAnsi="Times New Roman" w:cs="Times New Roman"/>
          <w:bCs/>
          <w:color w:val="000000"/>
          <w:kern w:val="3"/>
          <w:sz w:val="18"/>
          <w:szCs w:val="18"/>
          <w:lang w:eastAsia="en-GB"/>
        </w:rPr>
        <w:t>olders can make termly rental payment</w:t>
      </w:r>
      <w:r>
        <w:rPr>
          <w:rFonts w:ascii="Times New Roman" w:eastAsia="Arial" w:hAnsi="Times New Roman" w:cs="Times New Roman"/>
          <w:bCs/>
          <w:color w:val="000000"/>
          <w:kern w:val="3"/>
          <w:sz w:val="18"/>
          <w:szCs w:val="18"/>
          <w:lang w:eastAsia="en-GB"/>
        </w:rPr>
        <w:t>s</w:t>
      </w:r>
      <w:r w:rsidRPr="0007134D">
        <w:rPr>
          <w:rFonts w:ascii="Times New Roman" w:eastAsia="Arial" w:hAnsi="Times New Roman" w:cs="Times New Roman"/>
          <w:bCs/>
          <w:color w:val="000000"/>
          <w:kern w:val="3"/>
          <w:sz w:val="18"/>
          <w:szCs w:val="18"/>
          <w:lang w:eastAsia="en-GB"/>
        </w:rPr>
        <w:t xml:space="preserve"> </w:t>
      </w:r>
      <w:r>
        <w:rPr>
          <w:rFonts w:ascii="Times New Roman" w:eastAsia="Arial" w:hAnsi="Times New Roman" w:cs="Times New Roman"/>
          <w:bCs/>
          <w:color w:val="000000"/>
          <w:kern w:val="3"/>
          <w:sz w:val="18"/>
          <w:szCs w:val="18"/>
          <w:lang w:eastAsia="en-GB"/>
        </w:rPr>
        <w:t>in line with receiving</w:t>
      </w:r>
      <w:r w:rsidRPr="0007134D">
        <w:rPr>
          <w:rFonts w:ascii="Times New Roman" w:eastAsia="Arial" w:hAnsi="Times New Roman" w:cs="Times New Roman"/>
          <w:bCs/>
          <w:color w:val="000000"/>
          <w:kern w:val="3"/>
          <w:sz w:val="18"/>
          <w:szCs w:val="18"/>
          <w:lang w:eastAsia="en-GB"/>
        </w:rPr>
        <w:t xml:space="preserve"> their student finance.</w:t>
      </w:r>
    </w:p>
    <w:p w14:paraId="5A2E04B2" w14:textId="77777777" w:rsidR="00005767" w:rsidRPr="00005767" w:rsidRDefault="00005767" w:rsidP="00005767">
      <w:pPr>
        <w:suppressAutoHyphens/>
        <w:autoSpaceDN w:val="0"/>
        <w:spacing w:after="0" w:line="244" w:lineRule="auto"/>
        <w:ind w:right="-11"/>
        <w:textAlignment w:val="baseline"/>
        <w:rPr>
          <w:rFonts w:ascii="Times New Roman" w:eastAsia="Arial" w:hAnsi="Times New Roman" w:cs="Times New Roman"/>
          <w:bCs/>
          <w:color w:val="000000"/>
          <w:kern w:val="3"/>
          <w:sz w:val="18"/>
          <w:szCs w:val="18"/>
          <w:lang w:eastAsia="en-GB"/>
        </w:rPr>
      </w:pPr>
    </w:p>
    <w:p w14:paraId="3B8E1D48" w14:textId="09D8B765" w:rsidR="00005767" w:rsidRPr="00005767" w:rsidRDefault="00005767" w:rsidP="00005767">
      <w:pPr>
        <w:pStyle w:val="NormalWeb"/>
        <w:numPr>
          <w:ilvl w:val="0"/>
          <w:numId w:val="3"/>
        </w:numPr>
        <w:rPr>
          <w:color w:val="000000"/>
          <w:sz w:val="18"/>
          <w:szCs w:val="18"/>
        </w:rPr>
      </w:pPr>
      <w:r w:rsidRPr="00005767">
        <w:rPr>
          <w:color w:val="000000"/>
          <w:sz w:val="18"/>
          <w:szCs w:val="18"/>
        </w:rPr>
        <w:t>Where a guarantor is not provided and agreed prior to the occupation date, the landlord may require rent to be paid in advance. The amount of any rent payable in advance will be agreed in writing before the occupation date.</w:t>
      </w:r>
      <w:r>
        <w:rPr>
          <w:color w:val="000000"/>
          <w:sz w:val="18"/>
          <w:szCs w:val="18"/>
        </w:rPr>
        <w:t xml:space="preserve">          </w:t>
      </w:r>
      <w:r w:rsidRPr="00005767">
        <w:rPr>
          <w:color w:val="000000"/>
          <w:sz w:val="18"/>
          <w:szCs w:val="18"/>
        </w:rPr>
        <w:t xml:space="preserve">The occupation date will not take </w:t>
      </w:r>
      <w:proofErr w:type="gramStart"/>
      <w:r w:rsidRPr="00005767">
        <w:rPr>
          <w:color w:val="000000"/>
          <w:sz w:val="18"/>
          <w:szCs w:val="18"/>
        </w:rPr>
        <w:t>place</w:t>
      </w:r>
      <w:proofErr w:type="gramEnd"/>
      <w:r w:rsidRPr="00005767">
        <w:rPr>
          <w:color w:val="000000"/>
          <w:sz w:val="18"/>
          <w:szCs w:val="18"/>
        </w:rPr>
        <w:t xml:space="preserve"> and keys will not be released until the agreed pre-conditions have been satisfied, including completion of any agreed guarantor documentation or payment of any agreed rent in advance.</w:t>
      </w:r>
    </w:p>
    <w:p w14:paraId="0547584C" w14:textId="2CB3E4F3" w:rsidR="0007134D" w:rsidRPr="0007134D" w:rsidRDefault="0007134D" w:rsidP="0007134D">
      <w:pPr>
        <w:suppressAutoHyphens/>
        <w:autoSpaceDN w:val="0"/>
        <w:spacing w:after="0" w:line="244" w:lineRule="auto"/>
        <w:ind w:right="-11"/>
        <w:textAlignment w:val="baseline"/>
        <w:rPr>
          <w:rFonts w:ascii="Times New Roman" w:eastAsia="Arial" w:hAnsi="Times New Roman" w:cs="Times New Roman"/>
          <w:b/>
          <w:color w:val="000000"/>
          <w:kern w:val="3"/>
          <w:sz w:val="24"/>
          <w:szCs w:val="24"/>
          <w:lang w:eastAsia="en-GB"/>
        </w:rPr>
      </w:pPr>
      <w:r w:rsidRPr="0007134D">
        <w:rPr>
          <w:rFonts w:ascii="Times New Roman" w:hAnsi="Times New Roman" w:cs="Times New Roman"/>
          <w:b/>
          <w:bCs/>
          <w:i/>
          <w:iCs/>
        </w:rPr>
        <w:t>Utility &amp; Council Tax Services</w:t>
      </w:r>
      <w:r w:rsidRPr="0007134D">
        <w:rPr>
          <w:rFonts w:ascii="Times New Roman" w:hAnsi="Times New Roman" w:cs="Times New Roman"/>
        </w:rPr>
        <w:t xml:space="preserve"> </w:t>
      </w:r>
      <w:r w:rsidRPr="0007134D">
        <w:rPr>
          <w:rFonts w:ascii="Times New Roman" w:hAnsi="Times New Roman" w:cs="Times New Roman"/>
          <w:sz w:val="20"/>
          <w:szCs w:val="20"/>
        </w:rPr>
        <w:t>(please tick as appropriate)</w:t>
      </w:r>
    </w:p>
    <w:p w14:paraId="44F95483" w14:textId="77777777" w:rsidR="0007134D" w:rsidRDefault="0007134D" w:rsidP="0007134D">
      <w:pPr>
        <w:pStyle w:val="ListParagraph"/>
        <w:rPr>
          <w:rFonts w:ascii="Times New Roman" w:eastAsia="Arial" w:hAnsi="Times New Roman" w:cs="Times New Roman"/>
          <w:b/>
          <w:color w:val="000000"/>
          <w:kern w:val="3"/>
          <w:sz w:val="24"/>
          <w:szCs w:val="24"/>
          <w:lang w:eastAsia="en-GB"/>
        </w:rPr>
      </w:pPr>
    </w:p>
    <w:p w14:paraId="5778657C" w14:textId="77777777" w:rsidR="000C41B1" w:rsidRDefault="000C41B1" w:rsidP="0007134D">
      <w:pPr>
        <w:pStyle w:val="ListParagraph"/>
        <w:rPr>
          <w:rFonts w:ascii="Times New Roman" w:eastAsia="Arial" w:hAnsi="Times New Roman" w:cs="Times New Roman"/>
          <w:b/>
          <w:color w:val="000000"/>
          <w:kern w:val="3"/>
          <w:sz w:val="24"/>
          <w:szCs w:val="24"/>
          <w:lang w:eastAsia="en-GB"/>
        </w:rPr>
      </w:pPr>
    </w:p>
    <w:p w14:paraId="0AC6DBFC" w14:textId="77777777" w:rsidR="000C41B1" w:rsidRDefault="000C41B1" w:rsidP="0007134D">
      <w:pPr>
        <w:pStyle w:val="ListParagraph"/>
        <w:rPr>
          <w:rFonts w:ascii="Times New Roman" w:eastAsia="Arial" w:hAnsi="Times New Roman" w:cs="Times New Roman"/>
          <w:b/>
          <w:color w:val="000000"/>
          <w:kern w:val="3"/>
          <w:sz w:val="24"/>
          <w:szCs w:val="24"/>
          <w:lang w:eastAsia="en-GB"/>
        </w:rPr>
      </w:pPr>
    </w:p>
    <w:p w14:paraId="26E34E93" w14:textId="77777777" w:rsidR="000C41B1" w:rsidRPr="0007134D" w:rsidRDefault="000C41B1" w:rsidP="0007134D">
      <w:pPr>
        <w:pStyle w:val="ListParagraph"/>
        <w:rPr>
          <w:rFonts w:ascii="Times New Roman" w:eastAsia="Arial" w:hAnsi="Times New Roman" w:cs="Times New Roman"/>
          <w:b/>
          <w:color w:val="000000"/>
          <w:kern w:val="3"/>
          <w:sz w:val="24"/>
          <w:szCs w:val="24"/>
          <w:lang w:eastAsia="en-GB"/>
        </w:rPr>
      </w:pPr>
    </w:p>
    <w:p w14:paraId="763AB331" w14:textId="77777777" w:rsidR="0007134D" w:rsidRDefault="0007134D" w:rsidP="0007134D">
      <w:pPr>
        <w:suppressAutoHyphens/>
        <w:autoSpaceDN w:val="0"/>
        <w:spacing w:after="0" w:line="244" w:lineRule="auto"/>
        <w:ind w:right="-11"/>
        <w:textAlignment w:val="baseline"/>
        <w:rPr>
          <w:rFonts w:ascii="Times New Roman" w:eastAsia="Arial" w:hAnsi="Times New Roman" w:cs="Times New Roman"/>
          <w:b/>
          <w:color w:val="000000"/>
          <w:kern w:val="3"/>
          <w:sz w:val="24"/>
          <w:szCs w:val="24"/>
          <w:lang w:eastAsia="en-GB"/>
        </w:rPr>
      </w:pPr>
    </w:p>
    <w:tbl>
      <w:tblPr>
        <w:tblStyle w:val="PlainTable5"/>
        <w:tblW w:w="0" w:type="auto"/>
        <w:tblLook w:val="04A0" w:firstRow="1" w:lastRow="0" w:firstColumn="1" w:lastColumn="0" w:noHBand="0" w:noVBand="1"/>
      </w:tblPr>
      <w:tblGrid>
        <w:gridCol w:w="3005"/>
        <w:gridCol w:w="3005"/>
        <w:gridCol w:w="3006"/>
      </w:tblGrid>
      <w:tr w:rsidR="0007134D" w14:paraId="2AC179F2" w14:textId="77777777" w:rsidTr="000713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Borders>
              <w:bottom w:val="none" w:sz="0" w:space="0" w:color="auto"/>
              <w:right w:val="none" w:sz="0" w:space="0" w:color="auto"/>
            </w:tcBorders>
          </w:tcPr>
          <w:p w14:paraId="159ECDEA" w14:textId="4289E2B3" w:rsidR="0007134D" w:rsidRPr="0007134D" w:rsidRDefault="0007134D" w:rsidP="0007134D">
            <w:pPr>
              <w:spacing w:line="240" w:lineRule="auto"/>
              <w:jc w:val="both"/>
              <w:rPr>
                <w:rFonts w:ascii="Times New Roman" w:hAnsi="Times New Roman" w:cs="Times New Roman"/>
              </w:rPr>
            </w:pPr>
          </w:p>
        </w:tc>
        <w:tc>
          <w:tcPr>
            <w:tcW w:w="3005" w:type="dxa"/>
            <w:tcBorders>
              <w:bottom w:val="none" w:sz="0" w:space="0" w:color="auto"/>
            </w:tcBorders>
          </w:tcPr>
          <w:p w14:paraId="084E4D72" w14:textId="1D5E32E2" w:rsidR="0007134D" w:rsidRPr="0007134D" w:rsidRDefault="0007134D" w:rsidP="0007134D">
            <w:pPr>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i w:val="0"/>
                <w:iCs w:val="0"/>
              </w:rPr>
              <w:t>Included</w:t>
            </w:r>
          </w:p>
        </w:tc>
        <w:tc>
          <w:tcPr>
            <w:tcW w:w="3006" w:type="dxa"/>
            <w:tcBorders>
              <w:bottom w:val="none" w:sz="0" w:space="0" w:color="auto"/>
            </w:tcBorders>
          </w:tcPr>
          <w:p w14:paraId="3EFDD42C" w14:textId="242B4BCB" w:rsidR="0007134D" w:rsidRPr="0007134D" w:rsidRDefault="0007134D" w:rsidP="0007134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07134D">
              <w:rPr>
                <w:rFonts w:ascii="Times New Roman" w:hAnsi="Times New Roman" w:cs="Times New Roman"/>
                <w:b/>
                <w:bCs/>
                <w:i w:val="0"/>
                <w:iCs w:val="0"/>
              </w:rPr>
              <w:t>Not Includ</w:t>
            </w:r>
            <w:r w:rsidR="008C30F4">
              <w:rPr>
                <w:rFonts w:ascii="Times New Roman" w:hAnsi="Times New Roman" w:cs="Times New Roman"/>
                <w:b/>
                <w:bCs/>
                <w:i w:val="0"/>
                <w:iCs w:val="0"/>
              </w:rPr>
              <w:t>ed</w:t>
            </w:r>
          </w:p>
        </w:tc>
      </w:tr>
      <w:tr w:rsidR="0007134D" w14:paraId="371BAA55" w14:textId="77777777" w:rsidTr="00071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5B700A36" w14:textId="5CA655EE" w:rsidR="0007134D" w:rsidRP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 xml:space="preserve">Water </w:t>
            </w:r>
          </w:p>
        </w:tc>
        <w:sdt>
          <w:sdtPr>
            <w:id w:val="1117946852"/>
            <w14:checkbox>
              <w14:checked w14:val="0"/>
              <w14:checkedState w14:val="2612" w14:font="MS Gothic"/>
              <w14:uncheckedState w14:val="2610" w14:font="MS Gothic"/>
            </w14:checkbox>
          </w:sdtPr>
          <w:sdtContent>
            <w:tc>
              <w:tcPr>
                <w:tcW w:w="3005" w:type="dxa"/>
              </w:tcPr>
              <w:p w14:paraId="74449687" w14:textId="0DF26E3F" w:rsidR="0007134D" w:rsidRDefault="0007134D" w:rsidP="0007134D">
                <w:pPr>
                  <w:spacing w:line="240" w:lineRule="auto"/>
                  <w:jc w:val="righ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58345144"/>
            <w14:checkbox>
              <w14:checked w14:val="1"/>
              <w14:checkedState w14:val="2612" w14:font="MS Gothic"/>
              <w14:uncheckedState w14:val="2610" w14:font="MS Gothic"/>
            </w14:checkbox>
          </w:sdtPr>
          <w:sdtContent>
            <w:tc>
              <w:tcPr>
                <w:tcW w:w="3006" w:type="dxa"/>
              </w:tcPr>
              <w:p w14:paraId="064F9BE1" w14:textId="5CFA880B" w:rsidR="0007134D" w:rsidRDefault="00BF491A" w:rsidP="0007134D">
                <w:pPr>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7134D" w14:paraId="53111C5F" w14:textId="77777777" w:rsidTr="0007134D">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3B623D12" w14:textId="13E36E8B" w:rsidR="0007134D" w:rsidRP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Council Tax</w:t>
            </w:r>
          </w:p>
        </w:tc>
        <w:sdt>
          <w:sdtPr>
            <w:id w:val="1824314266"/>
            <w14:checkbox>
              <w14:checked w14:val="0"/>
              <w14:checkedState w14:val="2612" w14:font="MS Gothic"/>
              <w14:uncheckedState w14:val="2610" w14:font="MS Gothic"/>
            </w14:checkbox>
          </w:sdtPr>
          <w:sdtContent>
            <w:tc>
              <w:tcPr>
                <w:tcW w:w="3005" w:type="dxa"/>
              </w:tcPr>
              <w:p w14:paraId="42CDAC3D" w14:textId="178470BD" w:rsidR="0007134D" w:rsidRDefault="0007134D" w:rsidP="0007134D">
                <w:pPr>
                  <w:spacing w:line="240" w:lineRule="auto"/>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6550564"/>
            <w14:checkbox>
              <w14:checked w14:val="1"/>
              <w14:checkedState w14:val="2612" w14:font="MS Gothic"/>
              <w14:uncheckedState w14:val="2610" w14:font="MS Gothic"/>
            </w14:checkbox>
          </w:sdtPr>
          <w:sdtContent>
            <w:tc>
              <w:tcPr>
                <w:tcW w:w="3006" w:type="dxa"/>
              </w:tcPr>
              <w:p w14:paraId="67556BB0" w14:textId="08A6890B" w:rsidR="0007134D" w:rsidRDefault="00BF491A" w:rsidP="0007134D">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07134D" w14:paraId="34C9FBE0" w14:textId="77777777" w:rsidTr="00071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527A55C2" w14:textId="7C6F6D00" w:rsidR="0007134D" w:rsidRPr="0007134D" w:rsidRDefault="0007134D" w:rsidP="0007134D">
            <w:pPr>
              <w:spacing w:line="240" w:lineRule="auto"/>
              <w:jc w:val="both"/>
              <w:rPr>
                <w:rFonts w:ascii="Times New Roman" w:hAnsi="Times New Roman" w:cs="Times New Roman"/>
                <w:i w:val="0"/>
                <w:iCs w:val="0"/>
                <w:sz w:val="20"/>
                <w:szCs w:val="20"/>
              </w:rPr>
            </w:pPr>
            <w:r w:rsidRPr="0007134D">
              <w:rPr>
                <w:rFonts w:ascii="Times New Roman" w:hAnsi="Times New Roman" w:cs="Times New Roman"/>
                <w:i w:val="0"/>
                <w:iCs w:val="0"/>
                <w:sz w:val="20"/>
                <w:szCs w:val="20"/>
              </w:rPr>
              <w:t>Gas</w:t>
            </w:r>
          </w:p>
        </w:tc>
        <w:sdt>
          <w:sdtPr>
            <w:id w:val="1280607642"/>
            <w14:checkbox>
              <w14:checked w14:val="0"/>
              <w14:checkedState w14:val="2612" w14:font="MS Gothic"/>
              <w14:uncheckedState w14:val="2610" w14:font="MS Gothic"/>
            </w14:checkbox>
          </w:sdtPr>
          <w:sdtContent>
            <w:tc>
              <w:tcPr>
                <w:tcW w:w="3005" w:type="dxa"/>
              </w:tcPr>
              <w:p w14:paraId="3A38C6DF" w14:textId="62AE97E5" w:rsidR="0007134D" w:rsidRDefault="0007134D" w:rsidP="0007134D">
                <w:pPr>
                  <w:spacing w:line="240" w:lineRule="auto"/>
                  <w:jc w:val="righ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531234911"/>
            <w14:checkbox>
              <w14:checked w14:val="1"/>
              <w14:checkedState w14:val="2612" w14:font="MS Gothic"/>
              <w14:uncheckedState w14:val="2610" w14:font="MS Gothic"/>
            </w14:checkbox>
          </w:sdtPr>
          <w:sdtContent>
            <w:tc>
              <w:tcPr>
                <w:tcW w:w="3006" w:type="dxa"/>
              </w:tcPr>
              <w:p w14:paraId="2F323939" w14:textId="051E7D62" w:rsidR="0007134D" w:rsidRDefault="00BF491A" w:rsidP="008708C6">
                <w:pPr>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7134D" w14:paraId="604D57DF" w14:textId="77777777" w:rsidTr="0007134D">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43D094BF" w14:textId="0BDFA47E" w:rsidR="0007134D" w:rsidRP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 xml:space="preserve">Electricity </w:t>
            </w:r>
          </w:p>
        </w:tc>
        <w:sdt>
          <w:sdtPr>
            <w:id w:val="-935588038"/>
            <w14:checkbox>
              <w14:checked w14:val="0"/>
              <w14:checkedState w14:val="2612" w14:font="MS Gothic"/>
              <w14:uncheckedState w14:val="2610" w14:font="MS Gothic"/>
            </w14:checkbox>
          </w:sdtPr>
          <w:sdtContent>
            <w:tc>
              <w:tcPr>
                <w:tcW w:w="3005" w:type="dxa"/>
              </w:tcPr>
              <w:p w14:paraId="33E72B18" w14:textId="3FE2FA53" w:rsidR="0007134D" w:rsidRDefault="0007134D" w:rsidP="0007134D">
                <w:pPr>
                  <w:spacing w:line="240" w:lineRule="auto"/>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34095910"/>
            <w14:checkbox>
              <w14:checked w14:val="1"/>
              <w14:checkedState w14:val="2612" w14:font="MS Gothic"/>
              <w14:uncheckedState w14:val="2610" w14:font="MS Gothic"/>
            </w14:checkbox>
          </w:sdtPr>
          <w:sdtContent>
            <w:tc>
              <w:tcPr>
                <w:tcW w:w="3006" w:type="dxa"/>
              </w:tcPr>
              <w:p w14:paraId="466D0B0A" w14:textId="4F8925F4" w:rsidR="0007134D" w:rsidRDefault="00BF491A" w:rsidP="008708C6">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07134D" w14:paraId="4CAB7D88" w14:textId="77777777" w:rsidTr="00071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1230ECAB" w14:textId="7BDF8AAD" w:rsidR="0007134D" w:rsidRP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Telephone</w:t>
            </w:r>
          </w:p>
        </w:tc>
        <w:sdt>
          <w:sdtPr>
            <w:id w:val="600847992"/>
            <w14:checkbox>
              <w14:checked w14:val="0"/>
              <w14:checkedState w14:val="2612" w14:font="MS Gothic"/>
              <w14:uncheckedState w14:val="2610" w14:font="MS Gothic"/>
            </w14:checkbox>
          </w:sdtPr>
          <w:sdtContent>
            <w:tc>
              <w:tcPr>
                <w:tcW w:w="3005" w:type="dxa"/>
              </w:tcPr>
              <w:p w14:paraId="79F409C0" w14:textId="71AA3FC3" w:rsidR="0007134D" w:rsidRDefault="0007134D" w:rsidP="0007134D">
                <w:pPr>
                  <w:spacing w:line="240" w:lineRule="auto"/>
                  <w:jc w:val="righ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91211323"/>
            <w14:checkbox>
              <w14:checked w14:val="1"/>
              <w14:checkedState w14:val="2612" w14:font="MS Gothic"/>
              <w14:uncheckedState w14:val="2610" w14:font="MS Gothic"/>
            </w14:checkbox>
          </w:sdtPr>
          <w:sdtContent>
            <w:tc>
              <w:tcPr>
                <w:tcW w:w="3006" w:type="dxa"/>
              </w:tcPr>
              <w:p w14:paraId="2226FC58" w14:textId="20E1C2F1" w:rsidR="0007134D" w:rsidRDefault="00BF491A" w:rsidP="008708C6">
                <w:pPr>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7134D" w14:paraId="3C16CFD6" w14:textId="77777777" w:rsidTr="0007134D">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50AAA2BF" w14:textId="1B290FA6" w:rsid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Broadband</w:t>
            </w:r>
          </w:p>
        </w:tc>
        <w:sdt>
          <w:sdtPr>
            <w:id w:val="-8000052"/>
            <w14:checkbox>
              <w14:checked w14:val="0"/>
              <w14:checkedState w14:val="2612" w14:font="MS Gothic"/>
              <w14:uncheckedState w14:val="2610" w14:font="MS Gothic"/>
            </w14:checkbox>
          </w:sdtPr>
          <w:sdtContent>
            <w:tc>
              <w:tcPr>
                <w:tcW w:w="3005" w:type="dxa"/>
              </w:tcPr>
              <w:p w14:paraId="3D32570C" w14:textId="078CE101" w:rsidR="0007134D" w:rsidRDefault="0007134D" w:rsidP="0007134D">
                <w:pPr>
                  <w:spacing w:line="240" w:lineRule="auto"/>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77185105"/>
            <w14:checkbox>
              <w14:checked w14:val="1"/>
              <w14:checkedState w14:val="2612" w14:font="MS Gothic"/>
              <w14:uncheckedState w14:val="2610" w14:font="MS Gothic"/>
            </w14:checkbox>
          </w:sdtPr>
          <w:sdtContent>
            <w:tc>
              <w:tcPr>
                <w:tcW w:w="3006" w:type="dxa"/>
              </w:tcPr>
              <w:p w14:paraId="4F424325" w14:textId="7A2DB077" w:rsidR="0007134D" w:rsidRDefault="00BF491A" w:rsidP="008708C6">
                <w:pPr>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07134D" w14:paraId="03A090CA" w14:textId="77777777" w:rsidTr="00071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52302613" w14:textId="5403A7F6" w:rsidR="0007134D" w:rsidRDefault="0007134D" w:rsidP="0007134D">
            <w:pPr>
              <w:spacing w:line="240" w:lineRule="auto"/>
              <w:jc w:val="both"/>
              <w:rPr>
                <w:rFonts w:ascii="Times New Roman" w:hAnsi="Times New Roman" w:cs="Times New Roman"/>
                <w:i w:val="0"/>
                <w:iCs w:val="0"/>
                <w:sz w:val="20"/>
                <w:szCs w:val="20"/>
              </w:rPr>
            </w:pPr>
            <w:r>
              <w:rPr>
                <w:rFonts w:ascii="Times New Roman" w:hAnsi="Times New Roman" w:cs="Times New Roman"/>
                <w:i w:val="0"/>
                <w:iCs w:val="0"/>
                <w:sz w:val="20"/>
                <w:szCs w:val="20"/>
              </w:rPr>
              <w:t>Other (please specify)</w:t>
            </w:r>
          </w:p>
        </w:tc>
        <w:sdt>
          <w:sdtPr>
            <w:id w:val="1142149452"/>
            <w14:checkbox>
              <w14:checked w14:val="0"/>
              <w14:checkedState w14:val="2612" w14:font="MS Gothic"/>
              <w14:uncheckedState w14:val="2610" w14:font="MS Gothic"/>
            </w14:checkbox>
          </w:sdtPr>
          <w:sdtContent>
            <w:tc>
              <w:tcPr>
                <w:tcW w:w="3005" w:type="dxa"/>
              </w:tcPr>
              <w:p w14:paraId="1C317EDF" w14:textId="5F994240" w:rsidR="0007134D" w:rsidRDefault="0007134D" w:rsidP="0007134D">
                <w:pPr>
                  <w:spacing w:line="240" w:lineRule="auto"/>
                  <w:jc w:val="righ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18803427"/>
            <w14:checkbox>
              <w14:checked w14:val="1"/>
              <w14:checkedState w14:val="2612" w14:font="MS Gothic"/>
              <w14:uncheckedState w14:val="2610" w14:font="MS Gothic"/>
            </w14:checkbox>
          </w:sdtPr>
          <w:sdtContent>
            <w:tc>
              <w:tcPr>
                <w:tcW w:w="3006" w:type="dxa"/>
              </w:tcPr>
              <w:p w14:paraId="31DCEDEE" w14:textId="00B590F9" w:rsidR="0007134D" w:rsidRDefault="00BF491A" w:rsidP="008708C6">
                <w:pPr>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0FC5E645" w14:textId="4301AFCA" w:rsidR="0007134D" w:rsidRDefault="0007134D" w:rsidP="005C2487">
      <w:pPr>
        <w:jc w:val="both"/>
        <w:rPr>
          <w:rFonts w:ascii="Times New Roman" w:hAnsi="Times New Roman" w:cs="Times New Roman"/>
          <w:sz w:val="20"/>
          <w:szCs w:val="20"/>
        </w:rPr>
      </w:pPr>
    </w:p>
    <w:p w14:paraId="3BE2C912" w14:textId="77777777" w:rsidR="008708C6" w:rsidRDefault="008708C6" w:rsidP="008708C6">
      <w:pPr>
        <w:suppressAutoHyphens/>
        <w:autoSpaceDN w:val="0"/>
        <w:spacing w:after="0" w:line="240" w:lineRule="auto"/>
        <w:textAlignment w:val="baseline"/>
        <w:rPr>
          <w:rFonts w:ascii="Times New Roman" w:eastAsia="Calibri" w:hAnsi="Times New Roman" w:cs="Times New Roman"/>
          <w:color w:val="221F1F"/>
          <w:kern w:val="3"/>
          <w:sz w:val="18"/>
          <w:szCs w:val="18"/>
          <w:lang w:eastAsia="en-GB"/>
        </w:rPr>
      </w:pPr>
      <w:r w:rsidRPr="008708C6">
        <w:rPr>
          <w:rFonts w:ascii="Times New Roman" w:eastAsia="Calibri" w:hAnsi="Times New Roman" w:cs="Times New Roman"/>
          <w:b/>
          <w:bCs/>
          <w:color w:val="221F1F"/>
          <w:kern w:val="3"/>
          <w:sz w:val="18"/>
          <w:szCs w:val="18"/>
          <w:lang w:eastAsia="en-GB"/>
        </w:rPr>
        <w:t>Key information:</w:t>
      </w:r>
      <w:r w:rsidRPr="008708C6">
        <w:rPr>
          <w:rFonts w:ascii="Times New Roman" w:eastAsia="Calibri" w:hAnsi="Times New Roman" w:cs="Times New Roman"/>
          <w:color w:val="221F1F"/>
          <w:kern w:val="3"/>
          <w:sz w:val="18"/>
          <w:szCs w:val="18"/>
          <w:lang w:eastAsia="en-GB"/>
        </w:rPr>
        <w:t xml:space="preserve"> Contract-Holders are liable for the bills from the agreed occupation date stated on the occupation contract. </w:t>
      </w:r>
    </w:p>
    <w:p w14:paraId="498A880E" w14:textId="77777777" w:rsidR="00E77DDE" w:rsidRDefault="00E77DDE" w:rsidP="008708C6">
      <w:pPr>
        <w:suppressAutoHyphens/>
        <w:autoSpaceDN w:val="0"/>
        <w:spacing w:after="0" w:line="240" w:lineRule="auto"/>
        <w:textAlignment w:val="baseline"/>
        <w:rPr>
          <w:rFonts w:ascii="Times New Roman" w:eastAsia="Calibri" w:hAnsi="Times New Roman" w:cs="Times New Roman"/>
          <w:color w:val="221F1F"/>
          <w:kern w:val="3"/>
          <w:sz w:val="18"/>
          <w:szCs w:val="18"/>
          <w:lang w:eastAsia="en-GB"/>
        </w:rPr>
      </w:pPr>
    </w:p>
    <w:p w14:paraId="22135AA7" w14:textId="213556DC" w:rsidR="00E77DDE" w:rsidRPr="00E77DDE" w:rsidRDefault="00E77DDE" w:rsidP="008708C6">
      <w:pPr>
        <w:suppressAutoHyphens/>
        <w:autoSpaceDN w:val="0"/>
        <w:spacing w:after="0" w:line="240" w:lineRule="auto"/>
        <w:textAlignment w:val="baseline"/>
        <w:rPr>
          <w:rFonts w:ascii="Times New Roman" w:eastAsia="Calibri" w:hAnsi="Times New Roman" w:cs="Times New Roman"/>
          <w:b/>
          <w:bCs/>
          <w:color w:val="221F1F"/>
          <w:kern w:val="3"/>
          <w:sz w:val="18"/>
          <w:szCs w:val="18"/>
          <w:lang w:eastAsia="en-GB"/>
        </w:rPr>
      </w:pPr>
      <w:r>
        <w:rPr>
          <w:rFonts w:ascii="Times New Roman" w:eastAsia="Calibri" w:hAnsi="Times New Roman" w:cs="Times New Roman"/>
          <w:b/>
          <w:bCs/>
          <w:color w:val="221F1F"/>
          <w:kern w:val="3"/>
          <w:sz w:val="18"/>
          <w:szCs w:val="18"/>
          <w:lang w:eastAsia="en-GB"/>
        </w:rPr>
        <w:t xml:space="preserve">Contract-holders with verified student identification number </w:t>
      </w:r>
      <w:r w:rsidR="00A36628">
        <w:rPr>
          <w:rFonts w:ascii="Times New Roman" w:eastAsia="Calibri" w:hAnsi="Times New Roman" w:cs="Times New Roman"/>
          <w:b/>
          <w:bCs/>
          <w:color w:val="221F1F"/>
          <w:kern w:val="3"/>
          <w:sz w:val="18"/>
          <w:szCs w:val="18"/>
          <w:lang w:eastAsia="en-GB"/>
        </w:rPr>
        <w:t xml:space="preserve">and certificate </w:t>
      </w:r>
      <w:r>
        <w:rPr>
          <w:rFonts w:ascii="Times New Roman" w:eastAsia="Calibri" w:hAnsi="Times New Roman" w:cs="Times New Roman"/>
          <w:b/>
          <w:bCs/>
          <w:color w:val="221F1F"/>
          <w:kern w:val="3"/>
          <w:sz w:val="18"/>
          <w:szCs w:val="18"/>
          <w:lang w:eastAsia="en-GB"/>
        </w:rPr>
        <w:t>are exempt from council tax payments.</w:t>
      </w:r>
    </w:p>
    <w:p w14:paraId="5157883B" w14:textId="77777777" w:rsidR="00A34228" w:rsidRDefault="00A34228" w:rsidP="00A34228">
      <w:pPr>
        <w:pStyle w:val="NormalWeb"/>
        <w:rPr>
          <w:color w:val="000000"/>
        </w:rPr>
      </w:pPr>
      <w:r>
        <w:rPr>
          <w:rStyle w:val="Strong"/>
          <w:rFonts w:eastAsiaTheme="majorEastAsia"/>
          <w:color w:val="000000"/>
        </w:rPr>
        <w:t>Fair Usage Policy</w:t>
      </w:r>
      <w:r>
        <w:rPr>
          <w:color w:val="000000"/>
        </w:rPr>
        <w:br/>
        <w:t>(</w:t>
      </w:r>
      <w:r>
        <w:rPr>
          <w:rStyle w:val="Emphasis"/>
          <w:rFonts w:eastAsiaTheme="majorEastAsia"/>
          <w:color w:val="000000"/>
        </w:rPr>
        <w:t>Only applicable if the bills are included in the rent</w:t>
      </w:r>
      <w:r>
        <w:rPr>
          <w:color w:val="000000"/>
        </w:rPr>
        <w:t>)</w:t>
      </w:r>
    </w:p>
    <w:p w14:paraId="2612142E" w14:textId="77777777" w:rsidR="00A34228" w:rsidRDefault="00A34228" w:rsidP="00A34228">
      <w:pPr>
        <w:pStyle w:val="NormalWeb"/>
        <w:numPr>
          <w:ilvl w:val="0"/>
          <w:numId w:val="35"/>
        </w:numPr>
        <w:rPr>
          <w:color w:val="000000"/>
        </w:rPr>
      </w:pPr>
      <w:r>
        <w:rPr>
          <w:rStyle w:val="Strong"/>
          <w:rFonts w:eastAsiaTheme="majorEastAsia"/>
          <w:color w:val="000000"/>
        </w:rPr>
        <w:t>Purpose</w:t>
      </w:r>
      <w:r>
        <w:rPr>
          <w:rStyle w:val="apple-converted-space"/>
          <w:color w:val="000000"/>
        </w:rPr>
        <w:t> </w:t>
      </w:r>
      <w:r>
        <w:rPr>
          <w:color w:val="000000"/>
        </w:rPr>
        <w:t>– Utilities (Gas and Electric)</w:t>
      </w:r>
    </w:p>
    <w:p w14:paraId="1E9CECE6" w14:textId="77777777" w:rsidR="00A34228" w:rsidRDefault="00A34228" w:rsidP="00A34228">
      <w:pPr>
        <w:pStyle w:val="NormalWeb"/>
        <w:numPr>
          <w:ilvl w:val="0"/>
          <w:numId w:val="35"/>
        </w:numPr>
        <w:rPr>
          <w:color w:val="000000"/>
        </w:rPr>
      </w:pPr>
      <w:r>
        <w:rPr>
          <w:rStyle w:val="Strong"/>
          <w:rFonts w:eastAsiaTheme="majorEastAsia"/>
          <w:color w:val="000000"/>
        </w:rPr>
        <w:t>Usage Cap</w:t>
      </w:r>
      <w:r>
        <w:rPr>
          <w:rStyle w:val="apple-converted-space"/>
          <w:color w:val="000000"/>
        </w:rPr>
        <w:t> </w:t>
      </w:r>
      <w:r>
        <w:rPr>
          <w:color w:val="000000"/>
        </w:rPr>
        <w:t xml:space="preserve">– The utilities cover up to </w:t>
      </w:r>
      <w:proofErr w:type="gramStart"/>
      <w:r>
        <w:rPr>
          <w:color w:val="000000"/>
        </w:rPr>
        <w:t>£(</w:t>
      </w:r>
      <w:proofErr w:type="gramEnd"/>
      <w:r>
        <w:rPr>
          <w:color w:val="000000"/>
        </w:rPr>
        <w:t>insert amount) per month, per household for total utility costs. The cap is based on average reasonable usage for the purpose and number of applicants.</w:t>
      </w:r>
    </w:p>
    <w:p w14:paraId="0538F246" w14:textId="77777777" w:rsidR="00A34228" w:rsidRDefault="00A34228" w:rsidP="00A34228">
      <w:pPr>
        <w:pStyle w:val="NormalWeb"/>
        <w:numPr>
          <w:ilvl w:val="0"/>
          <w:numId w:val="35"/>
        </w:numPr>
        <w:rPr>
          <w:color w:val="000000"/>
        </w:rPr>
      </w:pPr>
      <w:r>
        <w:rPr>
          <w:rStyle w:val="Strong"/>
          <w:rFonts w:eastAsiaTheme="majorEastAsia"/>
          <w:color w:val="000000"/>
        </w:rPr>
        <w:t>Monitoring</w:t>
      </w:r>
      <w:r>
        <w:rPr>
          <w:rStyle w:val="apple-converted-space"/>
          <w:color w:val="000000"/>
        </w:rPr>
        <w:t> </w:t>
      </w:r>
      <w:r>
        <w:rPr>
          <w:color w:val="000000"/>
        </w:rPr>
        <w:t>– Utility usage may be monitored via meter readings or billing records. Figures may be averaged over several months to account for seasonal variation.</w:t>
      </w:r>
    </w:p>
    <w:p w14:paraId="74B31C2D" w14:textId="77777777" w:rsidR="00A34228" w:rsidRDefault="00A34228" w:rsidP="00A34228">
      <w:pPr>
        <w:pStyle w:val="NormalWeb"/>
        <w:numPr>
          <w:ilvl w:val="0"/>
          <w:numId w:val="35"/>
        </w:numPr>
        <w:rPr>
          <w:color w:val="000000"/>
        </w:rPr>
      </w:pPr>
      <w:r>
        <w:rPr>
          <w:rStyle w:val="Strong"/>
          <w:rFonts w:eastAsiaTheme="majorEastAsia"/>
          <w:color w:val="000000"/>
        </w:rPr>
        <w:lastRenderedPageBreak/>
        <w:t>Excess Charge</w:t>
      </w:r>
      <w:r>
        <w:rPr>
          <w:rStyle w:val="apple-converted-space"/>
          <w:color w:val="000000"/>
        </w:rPr>
        <w:t> </w:t>
      </w:r>
      <w:r>
        <w:rPr>
          <w:color w:val="000000"/>
        </w:rPr>
        <w:t>– If the total cost of utilities exceeds the cap, the landlord may recover the excess cost from all contract-holders, or from a specific individual if the overuse can be clearly attributed.</w:t>
      </w:r>
    </w:p>
    <w:p w14:paraId="164CE5C2" w14:textId="77777777" w:rsidR="00A34228" w:rsidRDefault="00A34228" w:rsidP="00A34228">
      <w:pPr>
        <w:pStyle w:val="NormalWeb"/>
        <w:numPr>
          <w:ilvl w:val="0"/>
          <w:numId w:val="35"/>
        </w:numPr>
        <w:rPr>
          <w:color w:val="000000"/>
        </w:rPr>
      </w:pPr>
      <w:r>
        <w:rPr>
          <w:rStyle w:val="Strong"/>
          <w:rFonts w:eastAsiaTheme="majorEastAsia"/>
          <w:color w:val="000000"/>
        </w:rPr>
        <w:t>Responsible Use</w:t>
      </w:r>
      <w:r>
        <w:rPr>
          <w:rStyle w:val="apple-converted-space"/>
          <w:color w:val="000000"/>
        </w:rPr>
        <w:t> </w:t>
      </w:r>
      <w:r>
        <w:rPr>
          <w:color w:val="000000"/>
        </w:rPr>
        <w:t>– Contract-holders must avoid waste, including but not limited to:</w:t>
      </w:r>
    </w:p>
    <w:p w14:paraId="1F16FD40" w14:textId="77777777" w:rsidR="00A34228" w:rsidRDefault="00A34228" w:rsidP="00A34228">
      <w:pPr>
        <w:pStyle w:val="NormalWeb"/>
        <w:numPr>
          <w:ilvl w:val="1"/>
          <w:numId w:val="35"/>
        </w:numPr>
        <w:rPr>
          <w:color w:val="000000"/>
        </w:rPr>
      </w:pPr>
      <w:r>
        <w:rPr>
          <w:color w:val="000000"/>
        </w:rPr>
        <w:t>Leaving heating or lights on in unoccupied rooms</w:t>
      </w:r>
    </w:p>
    <w:p w14:paraId="4FFE3573" w14:textId="77777777" w:rsidR="00A34228" w:rsidRDefault="00A34228" w:rsidP="00A34228">
      <w:pPr>
        <w:pStyle w:val="NormalWeb"/>
        <w:numPr>
          <w:ilvl w:val="1"/>
          <w:numId w:val="35"/>
        </w:numPr>
        <w:rPr>
          <w:color w:val="000000"/>
        </w:rPr>
      </w:pPr>
      <w:r>
        <w:rPr>
          <w:color w:val="000000"/>
        </w:rPr>
        <w:t>Running heating with windows open</w:t>
      </w:r>
    </w:p>
    <w:p w14:paraId="66555544" w14:textId="77777777" w:rsidR="00A34228" w:rsidRDefault="00A34228" w:rsidP="00A34228">
      <w:pPr>
        <w:pStyle w:val="NormalWeb"/>
        <w:numPr>
          <w:ilvl w:val="1"/>
          <w:numId w:val="35"/>
        </w:numPr>
        <w:rPr>
          <w:color w:val="000000"/>
        </w:rPr>
      </w:pPr>
      <w:r>
        <w:rPr>
          <w:color w:val="000000"/>
        </w:rPr>
        <w:t>Excessive use of high-energy appliances</w:t>
      </w:r>
    </w:p>
    <w:p w14:paraId="72B4FF65" w14:textId="77777777" w:rsidR="00A34228" w:rsidRDefault="00A34228" w:rsidP="00A34228">
      <w:pPr>
        <w:pStyle w:val="NormalWeb"/>
        <w:numPr>
          <w:ilvl w:val="0"/>
          <w:numId w:val="35"/>
        </w:numPr>
        <w:rPr>
          <w:color w:val="000000"/>
        </w:rPr>
      </w:pPr>
      <w:r>
        <w:rPr>
          <w:rStyle w:val="Strong"/>
          <w:rFonts w:eastAsiaTheme="majorEastAsia"/>
          <w:color w:val="000000"/>
        </w:rPr>
        <w:t>Special Allowance</w:t>
      </w:r>
      <w:r>
        <w:rPr>
          <w:rStyle w:val="apple-converted-space"/>
          <w:color w:val="000000"/>
        </w:rPr>
        <w:t> </w:t>
      </w:r>
      <w:r>
        <w:rPr>
          <w:color w:val="000000"/>
        </w:rPr>
        <w:t>– Reasonable adjustments will be made for medical or other essential needs, provided the landlord is notified in writing in advance.</w:t>
      </w:r>
    </w:p>
    <w:p w14:paraId="24B6C2E6" w14:textId="77777777" w:rsidR="00A34228" w:rsidRDefault="00A34228" w:rsidP="00A34228">
      <w:pPr>
        <w:pStyle w:val="NormalWeb"/>
        <w:numPr>
          <w:ilvl w:val="0"/>
          <w:numId w:val="35"/>
        </w:numPr>
        <w:rPr>
          <w:color w:val="000000"/>
        </w:rPr>
      </w:pPr>
      <w:r>
        <w:rPr>
          <w:rStyle w:val="Strong"/>
          <w:rFonts w:eastAsiaTheme="majorEastAsia"/>
          <w:color w:val="000000"/>
        </w:rPr>
        <w:t>Policy Changes</w:t>
      </w:r>
      <w:r>
        <w:rPr>
          <w:rStyle w:val="apple-converted-space"/>
          <w:color w:val="000000"/>
        </w:rPr>
        <w:t> </w:t>
      </w:r>
      <w:r>
        <w:rPr>
          <w:color w:val="000000"/>
        </w:rPr>
        <w:t>– The policy and cap may be updated with at least 14 days’ written notice.</w:t>
      </w:r>
    </w:p>
    <w:p w14:paraId="125FB91D" w14:textId="77777777" w:rsidR="00A34228" w:rsidRDefault="00A34228" w:rsidP="00A34228">
      <w:pPr>
        <w:pStyle w:val="NormalWeb"/>
        <w:numPr>
          <w:ilvl w:val="0"/>
          <w:numId w:val="35"/>
        </w:numPr>
        <w:rPr>
          <w:color w:val="000000"/>
        </w:rPr>
      </w:pPr>
      <w:r>
        <w:rPr>
          <w:rStyle w:val="Strong"/>
          <w:rFonts w:eastAsiaTheme="majorEastAsia"/>
          <w:color w:val="000000"/>
        </w:rPr>
        <w:t>Tenant Responsibility</w:t>
      </w:r>
      <w:r>
        <w:rPr>
          <w:rStyle w:val="apple-converted-space"/>
          <w:color w:val="000000"/>
        </w:rPr>
        <w:t> </w:t>
      </w:r>
      <w:r>
        <w:rPr>
          <w:color w:val="000000"/>
        </w:rPr>
        <w:t>– Tenants are still responsible for taking meter readings at the start and end of their tenancy.</w:t>
      </w:r>
    </w:p>
    <w:p w14:paraId="297800AB" w14:textId="5CF2D495" w:rsidR="008708C6" w:rsidRDefault="008708C6" w:rsidP="008708C6">
      <w:pPr>
        <w:pStyle w:val="Heading1"/>
        <w:rPr>
          <w:rFonts w:ascii="Times New Roman" w:eastAsia="Calibri" w:hAnsi="Times New Roman" w:cs="Times New Roman"/>
          <w:b/>
          <w:bCs/>
          <w:color w:val="auto"/>
          <w:lang w:eastAsia="en-GB"/>
        </w:rPr>
      </w:pPr>
      <w:r>
        <w:rPr>
          <w:rFonts w:ascii="Times New Roman" w:eastAsia="Calibri" w:hAnsi="Times New Roman" w:cs="Times New Roman"/>
          <w:b/>
          <w:bCs/>
          <w:color w:val="auto"/>
          <w:lang w:eastAsia="en-GB"/>
        </w:rPr>
        <w:t>Contact Details</w:t>
      </w:r>
    </w:p>
    <w:p w14:paraId="0312DD49" w14:textId="77777777" w:rsidR="008708C6" w:rsidRDefault="008708C6" w:rsidP="008708C6">
      <w:pPr>
        <w:suppressAutoHyphens/>
        <w:autoSpaceDN w:val="0"/>
        <w:spacing w:after="0" w:line="240" w:lineRule="auto"/>
        <w:textAlignment w:val="baseline"/>
        <w:rPr>
          <w:rFonts w:ascii="Times New Roman" w:eastAsia="Calibri" w:hAnsi="Times New Roman" w:cs="Times New Roman"/>
          <w:b/>
          <w:bCs/>
          <w:color w:val="221F1F"/>
          <w:kern w:val="3"/>
          <w:sz w:val="18"/>
          <w:szCs w:val="18"/>
          <w:lang w:eastAsia="en-GB"/>
        </w:rPr>
      </w:pPr>
    </w:p>
    <w:p w14:paraId="4113AE35" w14:textId="3A28E728" w:rsidR="008708C6" w:rsidRPr="008708C6" w:rsidRDefault="008708C6" w:rsidP="008708C6">
      <w:pPr>
        <w:suppressAutoHyphens/>
        <w:autoSpaceDN w:val="0"/>
        <w:spacing w:after="0" w:line="360" w:lineRule="auto"/>
        <w:textAlignment w:val="baseline"/>
        <w:rPr>
          <w:rFonts w:ascii="Times New Roman" w:eastAsia="Calibri" w:hAnsi="Times New Roman" w:cs="Times New Roman"/>
          <w:color w:val="221F1F"/>
          <w:kern w:val="3"/>
          <w:sz w:val="18"/>
          <w:szCs w:val="18"/>
          <w:lang w:eastAsia="en-GB"/>
        </w:rPr>
      </w:pPr>
      <w:r w:rsidRPr="008708C6">
        <w:rPr>
          <w:rFonts w:ascii="Times New Roman" w:eastAsia="Calibri" w:hAnsi="Times New Roman" w:cs="Times New Roman"/>
          <w:b/>
          <w:bCs/>
          <w:color w:val="221F1F"/>
          <w:kern w:val="3"/>
          <w:sz w:val="18"/>
          <w:szCs w:val="18"/>
          <w:lang w:eastAsia="en-GB"/>
        </w:rPr>
        <w:t>Email Adress:</w:t>
      </w:r>
      <w:r w:rsidRPr="008708C6">
        <w:rPr>
          <w:rFonts w:ascii="Times New Roman" w:eastAsia="Calibri" w:hAnsi="Times New Roman" w:cs="Times New Roman"/>
          <w:color w:val="221F1F"/>
          <w:kern w:val="3"/>
          <w:sz w:val="18"/>
          <w:szCs w:val="18"/>
          <w:lang w:eastAsia="en-GB"/>
        </w:rPr>
        <w:t xml:space="preserve"> </w:t>
      </w:r>
      <w:r w:rsidR="00A36628">
        <w:rPr>
          <w:rFonts w:ascii="Times New Roman" w:eastAsia="Calibri" w:hAnsi="Times New Roman" w:cs="Times New Roman"/>
          <w:kern w:val="3"/>
          <w:sz w:val="18"/>
          <w:szCs w:val="18"/>
          <w:lang w:eastAsia="en-GB"/>
        </w:rPr>
        <w:t>swan@home.letmc.com</w:t>
      </w:r>
    </w:p>
    <w:p w14:paraId="2B0F1015" w14:textId="77777777" w:rsidR="008708C6" w:rsidRPr="008708C6" w:rsidRDefault="008708C6" w:rsidP="008708C6">
      <w:pPr>
        <w:suppressAutoHyphens/>
        <w:autoSpaceDN w:val="0"/>
        <w:spacing w:after="0" w:line="360" w:lineRule="auto"/>
        <w:textAlignment w:val="baseline"/>
        <w:rPr>
          <w:rFonts w:ascii="Times New Roman" w:eastAsia="Calibri" w:hAnsi="Times New Roman" w:cs="Times New Roman"/>
          <w:color w:val="221F1F"/>
          <w:kern w:val="3"/>
          <w:sz w:val="18"/>
          <w:szCs w:val="18"/>
          <w:lang w:eastAsia="en-GB"/>
        </w:rPr>
      </w:pPr>
      <w:r w:rsidRPr="008708C6">
        <w:rPr>
          <w:rFonts w:ascii="Times New Roman" w:eastAsia="Calibri" w:hAnsi="Times New Roman" w:cs="Times New Roman"/>
          <w:b/>
          <w:bCs/>
          <w:color w:val="221F1F"/>
          <w:kern w:val="3"/>
          <w:sz w:val="18"/>
          <w:szCs w:val="18"/>
          <w:lang w:eastAsia="en-GB"/>
        </w:rPr>
        <w:t>Telephone Number:</w:t>
      </w:r>
      <w:r w:rsidRPr="008708C6">
        <w:rPr>
          <w:rFonts w:ascii="Times New Roman" w:eastAsia="Calibri" w:hAnsi="Times New Roman" w:cs="Times New Roman"/>
          <w:color w:val="221F1F"/>
          <w:kern w:val="3"/>
          <w:sz w:val="18"/>
          <w:szCs w:val="18"/>
          <w:lang w:eastAsia="en-GB"/>
        </w:rPr>
        <w:t xml:space="preserve"> 01792 465998 </w:t>
      </w:r>
    </w:p>
    <w:p w14:paraId="7BE8AD86" w14:textId="77777777" w:rsidR="008708C6" w:rsidRDefault="008708C6" w:rsidP="008708C6">
      <w:pPr>
        <w:suppressAutoHyphens/>
        <w:autoSpaceDN w:val="0"/>
        <w:spacing w:after="0" w:line="360" w:lineRule="auto"/>
        <w:textAlignment w:val="baseline"/>
        <w:rPr>
          <w:rFonts w:ascii="Times New Roman" w:eastAsia="Calibri" w:hAnsi="Times New Roman" w:cs="Times New Roman"/>
          <w:color w:val="221F1F"/>
          <w:kern w:val="3"/>
          <w:sz w:val="18"/>
          <w:szCs w:val="18"/>
          <w:lang w:eastAsia="en-GB"/>
        </w:rPr>
      </w:pPr>
      <w:r w:rsidRPr="008708C6">
        <w:rPr>
          <w:rFonts w:ascii="Times New Roman" w:eastAsia="Calibri" w:hAnsi="Times New Roman" w:cs="Times New Roman"/>
          <w:b/>
          <w:bCs/>
          <w:color w:val="221F1F"/>
          <w:kern w:val="3"/>
          <w:sz w:val="18"/>
          <w:szCs w:val="18"/>
          <w:lang w:eastAsia="en-GB"/>
        </w:rPr>
        <w:t>Postal Address:</w:t>
      </w:r>
      <w:r w:rsidRPr="008708C6">
        <w:rPr>
          <w:rFonts w:ascii="Times New Roman" w:eastAsia="Calibri" w:hAnsi="Times New Roman" w:cs="Times New Roman"/>
          <w:color w:val="221F1F"/>
          <w:kern w:val="3"/>
          <w:sz w:val="18"/>
          <w:szCs w:val="18"/>
          <w:lang w:eastAsia="en-GB"/>
        </w:rPr>
        <w:t xml:space="preserve"> 79 Uplands Crescent, Uplands, Swansea, SA2 0EX</w:t>
      </w:r>
    </w:p>
    <w:p w14:paraId="1A022E7C" w14:textId="77777777" w:rsidR="008708C6" w:rsidRPr="008708C6" w:rsidRDefault="008708C6" w:rsidP="008708C6">
      <w:pPr>
        <w:suppressAutoHyphens/>
        <w:autoSpaceDN w:val="0"/>
        <w:spacing w:after="0" w:line="360" w:lineRule="auto"/>
        <w:textAlignment w:val="baseline"/>
        <w:rPr>
          <w:rFonts w:ascii="Times New Roman" w:eastAsia="Calibri" w:hAnsi="Times New Roman" w:cs="Times New Roman"/>
          <w:b/>
          <w:bCs/>
          <w:color w:val="221F1F"/>
          <w:kern w:val="3"/>
          <w:sz w:val="18"/>
          <w:szCs w:val="18"/>
          <w:lang w:eastAsia="en-GB"/>
        </w:rPr>
      </w:pPr>
    </w:p>
    <w:p w14:paraId="2ABC33AB" w14:textId="23B71B4F" w:rsidR="008708C6" w:rsidRPr="008708C6" w:rsidRDefault="008708C6" w:rsidP="008708C6">
      <w:pPr>
        <w:suppressAutoHyphens/>
        <w:autoSpaceDN w:val="0"/>
        <w:spacing w:after="0" w:line="360" w:lineRule="auto"/>
        <w:textAlignment w:val="baseline"/>
        <w:rPr>
          <w:rFonts w:ascii="Times New Roman" w:eastAsia="Calibri" w:hAnsi="Times New Roman" w:cs="Times New Roman"/>
          <w:b/>
          <w:bCs/>
          <w:color w:val="221F1F"/>
          <w:kern w:val="3"/>
          <w:sz w:val="18"/>
          <w:szCs w:val="18"/>
          <w:u w:val="single"/>
          <w:lang w:eastAsia="en-GB"/>
        </w:rPr>
      </w:pPr>
      <w:r w:rsidRPr="008708C6">
        <w:rPr>
          <w:rFonts w:ascii="Times New Roman" w:eastAsia="Calibri" w:hAnsi="Times New Roman" w:cs="Times New Roman"/>
          <w:b/>
          <w:bCs/>
          <w:color w:val="221F1F"/>
          <w:kern w:val="3"/>
          <w:sz w:val="18"/>
          <w:szCs w:val="18"/>
          <w:lang w:eastAsia="en-GB"/>
        </w:rPr>
        <w:t>Rent Smart Wales Registration Number:</w:t>
      </w:r>
      <w:r w:rsidRPr="008708C6">
        <w:rPr>
          <w:rFonts w:ascii="Times New Roman" w:eastAsia="Calibri" w:hAnsi="Times New Roman" w:cs="Times New Roman"/>
          <w:b/>
          <w:bCs/>
          <w:color w:val="221F1F"/>
          <w:kern w:val="3"/>
          <w:sz w:val="18"/>
          <w:szCs w:val="18"/>
          <w:u w:val="single"/>
          <w:lang w:eastAsia="en-GB"/>
        </w:rPr>
        <w:t xml:space="preserve"> </w:t>
      </w:r>
      <w:r w:rsidRPr="008708C6">
        <w:rPr>
          <w:rFonts w:ascii="Times New Roman" w:eastAsia="Calibri" w:hAnsi="Times New Roman" w:cs="Times New Roman"/>
          <w:color w:val="221F1F"/>
          <w:kern w:val="3"/>
          <w:sz w:val="18"/>
          <w:szCs w:val="18"/>
          <w:lang w:eastAsia="en-GB"/>
        </w:rPr>
        <w:t>License Number -</w:t>
      </w:r>
      <w:r w:rsidR="00CF01ED" w:rsidRPr="00CF01ED">
        <w:t xml:space="preserve"> </w:t>
      </w:r>
      <w:r w:rsidR="00CF01ED" w:rsidRPr="00CF01ED">
        <w:rPr>
          <w:rFonts w:ascii="Times New Roman" w:eastAsia="Calibri" w:hAnsi="Times New Roman" w:cs="Times New Roman"/>
          <w:color w:val="221F1F"/>
          <w:kern w:val="3"/>
          <w:sz w:val="18"/>
          <w:szCs w:val="18"/>
          <w:lang w:eastAsia="en-GB"/>
        </w:rPr>
        <w:t>LR-88139-65164</w:t>
      </w:r>
      <w:r w:rsidRPr="008708C6">
        <w:rPr>
          <w:rFonts w:ascii="Times New Roman" w:eastAsia="Calibri" w:hAnsi="Times New Roman" w:cs="Times New Roman"/>
          <w:color w:val="221F1F"/>
          <w:kern w:val="3"/>
          <w:sz w:val="18"/>
          <w:szCs w:val="18"/>
          <w:lang w:eastAsia="en-GB"/>
        </w:rPr>
        <w:tab/>
      </w:r>
    </w:p>
    <w:p w14:paraId="36C3FA9F" w14:textId="5C05A3A8" w:rsidR="008708C6" w:rsidRPr="008708C6" w:rsidRDefault="008708C6" w:rsidP="008708C6">
      <w:pPr>
        <w:suppressAutoHyphens/>
        <w:autoSpaceDN w:val="0"/>
        <w:spacing w:after="0" w:line="360" w:lineRule="auto"/>
        <w:textAlignment w:val="baseline"/>
        <w:rPr>
          <w:rFonts w:ascii="Times New Roman" w:eastAsia="Calibri" w:hAnsi="Times New Roman" w:cs="Times New Roman"/>
          <w:b/>
          <w:bCs/>
          <w:color w:val="221F1F"/>
          <w:kern w:val="3"/>
          <w:sz w:val="18"/>
          <w:szCs w:val="18"/>
          <w:u w:val="single"/>
          <w:lang w:eastAsia="en-GB"/>
        </w:rPr>
      </w:pPr>
      <w:r w:rsidRPr="008708C6">
        <w:rPr>
          <w:rFonts w:ascii="Times New Roman" w:eastAsia="Calibri" w:hAnsi="Times New Roman" w:cs="Times New Roman"/>
          <w:b/>
          <w:bCs/>
          <w:color w:val="221F1F"/>
          <w:kern w:val="3"/>
          <w:sz w:val="18"/>
          <w:szCs w:val="18"/>
          <w:lang w:eastAsia="en-GB"/>
        </w:rPr>
        <w:t>Client Money Protect:</w:t>
      </w:r>
      <w:r w:rsidRPr="008708C6">
        <w:rPr>
          <w:rFonts w:ascii="Times New Roman" w:eastAsia="Calibri" w:hAnsi="Times New Roman" w:cs="Times New Roman"/>
          <w:b/>
          <w:bCs/>
          <w:color w:val="221F1F"/>
          <w:kern w:val="3"/>
          <w:sz w:val="18"/>
          <w:szCs w:val="18"/>
          <w:u w:val="single"/>
          <w:lang w:eastAsia="en-GB"/>
        </w:rPr>
        <w:t xml:space="preserve"> </w:t>
      </w:r>
      <w:r w:rsidRPr="008708C6">
        <w:rPr>
          <w:rFonts w:ascii="Times New Roman" w:eastAsia="Calibri" w:hAnsi="Times New Roman" w:cs="Times New Roman"/>
          <w:color w:val="221F1F"/>
          <w:kern w:val="3"/>
          <w:sz w:val="18"/>
          <w:szCs w:val="18"/>
          <w:lang w:eastAsia="en-GB"/>
        </w:rPr>
        <w:t>Membership Number - CMP002705</w:t>
      </w:r>
    </w:p>
    <w:p w14:paraId="177286DF" w14:textId="77777777" w:rsidR="008708C6" w:rsidRDefault="008708C6" w:rsidP="008708C6">
      <w:pPr>
        <w:suppressAutoHyphens/>
        <w:autoSpaceDN w:val="0"/>
        <w:spacing w:after="0" w:line="360" w:lineRule="auto"/>
        <w:textAlignment w:val="baseline"/>
        <w:rPr>
          <w:rFonts w:ascii="Times New Roman" w:eastAsia="Calibri" w:hAnsi="Times New Roman" w:cs="Times New Roman"/>
          <w:color w:val="221F1F"/>
          <w:kern w:val="3"/>
          <w:sz w:val="18"/>
          <w:szCs w:val="18"/>
          <w:lang w:eastAsia="en-GB"/>
        </w:rPr>
      </w:pPr>
      <w:r w:rsidRPr="008708C6">
        <w:rPr>
          <w:rFonts w:ascii="Times New Roman" w:eastAsia="Calibri" w:hAnsi="Times New Roman" w:cs="Times New Roman"/>
          <w:b/>
          <w:bCs/>
          <w:color w:val="221F1F"/>
          <w:kern w:val="3"/>
          <w:sz w:val="18"/>
          <w:szCs w:val="18"/>
          <w:lang w:eastAsia="en-GB"/>
        </w:rPr>
        <w:t>Property Redress Scheme:</w:t>
      </w:r>
      <w:r w:rsidRPr="008708C6">
        <w:rPr>
          <w:rFonts w:ascii="Times New Roman" w:eastAsia="Calibri" w:hAnsi="Times New Roman" w:cs="Times New Roman"/>
          <w:b/>
          <w:bCs/>
          <w:color w:val="221F1F"/>
          <w:kern w:val="3"/>
          <w:sz w:val="18"/>
          <w:szCs w:val="18"/>
          <w:u w:val="single"/>
          <w:lang w:eastAsia="en-GB"/>
        </w:rPr>
        <w:t xml:space="preserve"> </w:t>
      </w:r>
      <w:r w:rsidRPr="008708C6">
        <w:rPr>
          <w:rFonts w:ascii="Times New Roman" w:eastAsia="Calibri" w:hAnsi="Times New Roman" w:cs="Times New Roman"/>
          <w:color w:val="221F1F"/>
          <w:kern w:val="3"/>
          <w:sz w:val="18"/>
          <w:szCs w:val="18"/>
          <w:lang w:eastAsia="en-GB"/>
        </w:rPr>
        <w:t>Membership Number - PRS007874</w:t>
      </w:r>
    </w:p>
    <w:p w14:paraId="12347396" w14:textId="77777777" w:rsidR="008708C6" w:rsidRDefault="008708C6" w:rsidP="008708C6">
      <w:pPr>
        <w:suppressAutoHyphens/>
        <w:autoSpaceDN w:val="0"/>
        <w:spacing w:after="0" w:line="360" w:lineRule="auto"/>
        <w:textAlignment w:val="baseline"/>
        <w:rPr>
          <w:rFonts w:ascii="Times New Roman" w:eastAsia="Calibri" w:hAnsi="Times New Roman" w:cs="Times New Roman"/>
          <w:color w:val="221F1F"/>
          <w:kern w:val="3"/>
          <w:sz w:val="18"/>
          <w:szCs w:val="18"/>
          <w:lang w:eastAsia="en-GB"/>
        </w:rPr>
      </w:pPr>
    </w:p>
    <w:p w14:paraId="663143F0" w14:textId="77777777" w:rsidR="008708C6" w:rsidRPr="00AD482B" w:rsidRDefault="008708C6" w:rsidP="008708C6">
      <w:pPr>
        <w:keepNext/>
        <w:keepLines/>
        <w:suppressAutoHyphens/>
        <w:autoSpaceDN w:val="0"/>
        <w:spacing w:before="240" w:after="75" w:line="256" w:lineRule="auto"/>
        <w:ind w:left="29" w:hanging="10"/>
        <w:jc w:val="center"/>
        <w:textAlignment w:val="baseline"/>
        <w:outlineLvl w:val="1"/>
        <w:rPr>
          <w:rFonts w:ascii="Times New Roman" w:eastAsia="Calibri" w:hAnsi="Times New Roman" w:cs="Times New Roman"/>
          <w:b/>
          <w:color w:val="221F1F"/>
          <w:kern w:val="3"/>
          <w:sz w:val="36"/>
          <w:szCs w:val="36"/>
          <w:lang w:eastAsia="en-GB"/>
        </w:rPr>
      </w:pPr>
      <w:bookmarkStart w:id="6" w:name="_Hlk147397204"/>
      <w:r w:rsidRPr="00AD482B">
        <w:rPr>
          <w:rFonts w:ascii="Times New Roman" w:eastAsia="Calibri" w:hAnsi="Times New Roman" w:cs="Times New Roman"/>
          <w:b/>
          <w:color w:val="221F1F"/>
          <w:kern w:val="3"/>
          <w:sz w:val="36"/>
          <w:szCs w:val="36"/>
          <w:lang w:eastAsia="en-GB"/>
        </w:rPr>
        <w:t xml:space="preserve">Part </w:t>
      </w:r>
      <w:r>
        <w:rPr>
          <w:rFonts w:ascii="Times New Roman" w:eastAsia="Calibri" w:hAnsi="Times New Roman" w:cs="Times New Roman"/>
          <w:b/>
          <w:color w:val="221F1F"/>
          <w:kern w:val="3"/>
          <w:sz w:val="36"/>
          <w:szCs w:val="36"/>
          <w:lang w:eastAsia="en-GB"/>
        </w:rPr>
        <w:t>3</w:t>
      </w:r>
    </w:p>
    <w:p w14:paraId="0285AB35" w14:textId="7C8F03AA" w:rsidR="008708C6" w:rsidRPr="008708C6" w:rsidRDefault="008708C6" w:rsidP="008708C6">
      <w:pPr>
        <w:pStyle w:val="PartHead"/>
        <w:rPr>
          <w:rFonts w:ascii="Times New Roman" w:hAnsi="Times New Roman" w:cs="Times New Roman"/>
          <w:b/>
          <w:color w:val="000000"/>
          <w:sz w:val="28"/>
          <w:szCs w:val="24"/>
        </w:rPr>
      </w:pPr>
      <w:r>
        <w:rPr>
          <w:rFonts w:ascii="Times New Roman" w:hAnsi="Times New Roman" w:cs="Times New Roman"/>
          <w:b/>
          <w:color w:val="000000"/>
          <w:sz w:val="28"/>
          <w:szCs w:val="24"/>
        </w:rPr>
        <w:t>DEFINITONS AND INTERPRETATION</w:t>
      </w:r>
      <w:bookmarkEnd w:id="6"/>
    </w:p>
    <w:p w14:paraId="72EE76F4" w14:textId="77777777" w:rsidR="008708C6" w:rsidRPr="008708C6" w:rsidRDefault="008708C6" w:rsidP="008708C6">
      <w:pPr>
        <w:suppressAutoHyphens/>
        <w:autoSpaceDN w:val="0"/>
        <w:spacing w:after="0"/>
        <w:jc w:val="both"/>
        <w:textAlignment w:val="baseline"/>
        <w:rPr>
          <w:rFonts w:ascii="Times New Roman" w:eastAsia="Calibri" w:hAnsi="Times New Roman" w:cs="Times New Roman"/>
          <w:kern w:val="3"/>
          <w:sz w:val="24"/>
          <w:szCs w:val="24"/>
          <w:lang w:eastAsia="en-GB"/>
        </w:rPr>
      </w:pPr>
    </w:p>
    <w:p w14:paraId="6243E4C9" w14:textId="77777777" w:rsidR="008708C6" w:rsidRDefault="008708C6" w:rsidP="008708C6">
      <w:pPr>
        <w:jc w:val="both"/>
        <w:rPr>
          <w:rFonts w:ascii="Times New Roman" w:hAnsi="Times New Roman" w:cs="Times New Roman"/>
          <w:sz w:val="20"/>
          <w:szCs w:val="20"/>
        </w:rPr>
      </w:pPr>
      <w:r w:rsidRPr="008708C6">
        <w:rPr>
          <w:rFonts w:ascii="Times New Roman" w:hAnsi="Times New Roman" w:cs="Times New Roman"/>
          <w:sz w:val="20"/>
          <w:szCs w:val="20"/>
        </w:rPr>
        <w:t>The imminent subdivision of the occupation contract defines and interprets the language used to bind the contract. The subdivision has been created so that contract-holders give full effect to what is required of them throughout the occupation. Definitions have been drawn from the National Residential Landlords Association (NRLA) guidance.</w:t>
      </w:r>
    </w:p>
    <w:p w14:paraId="57C1BCFF" w14:textId="77777777" w:rsidR="008708C6" w:rsidRPr="008708C6" w:rsidRDefault="008708C6" w:rsidP="008708C6">
      <w:pPr>
        <w:jc w:val="both"/>
        <w:rPr>
          <w:rFonts w:ascii="Times New Roman" w:hAnsi="Times New Roman" w:cs="Times New Roman"/>
          <w:color w:val="404040" w:themeColor="text1" w:themeTint="BF"/>
          <w:sz w:val="20"/>
          <w:szCs w:val="20"/>
        </w:rPr>
      </w:pPr>
    </w:p>
    <w:p w14:paraId="20360088" w14:textId="14FBF182"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“agent” means a company or person we have engaged to manage the property on our behalf, or anyone who later</w:t>
      </w:r>
      <w:r>
        <w:rPr>
          <w:rFonts w:ascii="Times New Roman" w:eastAsia="Calibri" w:hAnsi="Times New Roman" w:cs="Times New Roman"/>
          <w:color w:val="404040" w:themeColor="text1" w:themeTint="BF"/>
          <w:kern w:val="3"/>
          <w:sz w:val="20"/>
          <w:szCs w:val="20"/>
          <w:lang w:eastAsia="en-GB"/>
        </w:rPr>
        <w:t>.</w:t>
      </w:r>
    </w:p>
    <w:p w14:paraId="52BF2BE2"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takes over our agent’s rights and obligations.</w:t>
      </w:r>
    </w:p>
    <w:p w14:paraId="0B036C13"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“contents” means anything we provide as stated in the Inventory. This includes white goods, furniture, cutlery,</w:t>
      </w:r>
    </w:p>
    <w:p w14:paraId="1D55C8C1"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utensils, implements, tools, equipment, and the fixtures and fittings.</w:t>
      </w:r>
    </w:p>
    <w:p w14:paraId="7F036243"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“dealing” includes —</w:t>
      </w:r>
    </w:p>
    <w:p w14:paraId="3FDD8F7D"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 xml:space="preserve">• creating a tenancy, or creating a licence which confers the right to occupy the </w:t>
      </w:r>
      <w:proofErr w:type="gramStart"/>
      <w:r w:rsidRPr="008708C6">
        <w:rPr>
          <w:rFonts w:ascii="Times New Roman" w:eastAsia="Calibri" w:hAnsi="Times New Roman" w:cs="Times New Roman"/>
          <w:color w:val="404040" w:themeColor="text1" w:themeTint="BF"/>
          <w:kern w:val="3"/>
          <w:sz w:val="20"/>
          <w:szCs w:val="20"/>
          <w:lang w:eastAsia="en-GB"/>
        </w:rPr>
        <w:t>property;</w:t>
      </w:r>
      <w:proofErr w:type="gramEnd"/>
    </w:p>
    <w:p w14:paraId="31D67EA9"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 xml:space="preserve">• </w:t>
      </w:r>
      <w:proofErr w:type="gramStart"/>
      <w:r w:rsidRPr="008708C6">
        <w:rPr>
          <w:rFonts w:ascii="Times New Roman" w:eastAsia="Calibri" w:hAnsi="Times New Roman" w:cs="Times New Roman"/>
          <w:color w:val="404040" w:themeColor="text1" w:themeTint="BF"/>
          <w:kern w:val="3"/>
          <w:sz w:val="20"/>
          <w:szCs w:val="20"/>
          <w:lang w:eastAsia="en-GB"/>
        </w:rPr>
        <w:t>transferring;</w:t>
      </w:r>
      <w:proofErr w:type="gramEnd"/>
    </w:p>
    <w:p w14:paraId="0CC5E17B"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 mortgaging or otherwise charging the contract or the property.</w:t>
      </w:r>
    </w:p>
    <w:p w14:paraId="1E67D51F" w14:textId="0946D01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“emergency” means</w:t>
      </w:r>
      <w:r>
        <w:rPr>
          <w:rFonts w:ascii="Times New Roman" w:eastAsia="Calibri" w:hAnsi="Times New Roman" w:cs="Times New Roman"/>
          <w:color w:val="404040" w:themeColor="text1" w:themeTint="BF"/>
          <w:kern w:val="3"/>
          <w:sz w:val="20"/>
          <w:szCs w:val="20"/>
          <w:lang w:eastAsia="en-GB"/>
        </w:rPr>
        <w:t xml:space="preserve"> -</w:t>
      </w:r>
    </w:p>
    <w:p w14:paraId="1067CAE6"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 something which requires urgent work to prevent the property or other dwellings in the vicinity from</w:t>
      </w:r>
    </w:p>
    <w:p w14:paraId="78DF9BB7"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being severely damaged, further damaged or destroyed, or</w:t>
      </w:r>
    </w:p>
    <w:p w14:paraId="3565A43B"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b) something which if not dealt with by the landlord immediately, would put at imminent risk the health</w:t>
      </w:r>
    </w:p>
    <w:p w14:paraId="175A42E1"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lastRenderedPageBreak/>
        <w:t xml:space="preserve">and safety of you, any permitted occupier of the property or other persons in the vicinity of the </w:t>
      </w:r>
      <w:proofErr w:type="gramStart"/>
      <w:r w:rsidRPr="008708C6">
        <w:rPr>
          <w:rFonts w:ascii="Times New Roman" w:eastAsia="Calibri" w:hAnsi="Times New Roman" w:cs="Times New Roman"/>
          <w:color w:val="404040" w:themeColor="text1" w:themeTint="BF"/>
          <w:kern w:val="3"/>
          <w:sz w:val="20"/>
          <w:szCs w:val="20"/>
          <w:lang w:eastAsia="en-GB"/>
        </w:rPr>
        <w:t>property..</w:t>
      </w:r>
      <w:proofErr w:type="gramEnd"/>
    </w:p>
    <w:p w14:paraId="15466256" w14:textId="5AC5915A"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F</w:t>
      </w:r>
      <w:r w:rsidRPr="008708C6">
        <w:rPr>
          <w:rFonts w:ascii="Times New Roman" w:eastAsia="Calibri" w:hAnsi="Times New Roman" w:cs="Times New Roman"/>
          <w:color w:val="404040" w:themeColor="text1" w:themeTint="BF"/>
          <w:kern w:val="3"/>
          <w:sz w:val="20"/>
          <w:szCs w:val="20"/>
          <w:lang w:eastAsia="en-GB"/>
        </w:rPr>
        <w:t xml:space="preserve">ixtures and fittings” </w:t>
      </w:r>
      <w:r>
        <w:rPr>
          <w:rFonts w:ascii="Times New Roman" w:eastAsia="Calibri" w:hAnsi="Times New Roman" w:cs="Times New Roman"/>
          <w:color w:val="404040" w:themeColor="text1" w:themeTint="BF"/>
          <w:kern w:val="3"/>
          <w:sz w:val="20"/>
          <w:szCs w:val="20"/>
          <w:lang w:eastAsia="en-GB"/>
        </w:rPr>
        <w:t>I</w:t>
      </w:r>
      <w:r w:rsidRPr="008708C6">
        <w:rPr>
          <w:rFonts w:ascii="Times New Roman" w:eastAsia="Calibri" w:hAnsi="Times New Roman" w:cs="Times New Roman"/>
          <w:color w:val="404040" w:themeColor="text1" w:themeTint="BF"/>
          <w:kern w:val="3"/>
          <w:sz w:val="20"/>
          <w:szCs w:val="20"/>
          <w:lang w:eastAsia="en-GB"/>
        </w:rPr>
        <w:t>nclude references to any fixtures, fittings, furnishings, and floor, ceiling</w:t>
      </w:r>
      <w:r>
        <w:rPr>
          <w:rFonts w:ascii="Times New Roman" w:eastAsia="Calibri" w:hAnsi="Times New Roman" w:cs="Times New Roman"/>
          <w:color w:val="404040" w:themeColor="text1" w:themeTint="BF"/>
          <w:kern w:val="3"/>
          <w:sz w:val="20"/>
          <w:szCs w:val="20"/>
          <w:lang w:eastAsia="en-GB"/>
        </w:rPr>
        <w:t>,</w:t>
      </w:r>
      <w:r w:rsidRPr="008708C6">
        <w:rPr>
          <w:rFonts w:ascii="Times New Roman" w:eastAsia="Calibri" w:hAnsi="Times New Roman" w:cs="Times New Roman"/>
          <w:color w:val="404040" w:themeColor="text1" w:themeTint="BF"/>
          <w:kern w:val="3"/>
          <w:sz w:val="20"/>
          <w:szCs w:val="20"/>
          <w:lang w:eastAsia="en-GB"/>
        </w:rPr>
        <w:t xml:space="preserve"> and wal</w:t>
      </w:r>
      <w:r>
        <w:rPr>
          <w:rFonts w:ascii="Times New Roman" w:eastAsia="Calibri" w:hAnsi="Times New Roman" w:cs="Times New Roman"/>
          <w:color w:val="404040" w:themeColor="text1" w:themeTint="BF"/>
          <w:kern w:val="3"/>
          <w:sz w:val="20"/>
          <w:szCs w:val="20"/>
          <w:lang w:eastAsia="en-GB"/>
        </w:rPr>
        <w:t xml:space="preserve">l </w:t>
      </w:r>
      <w:r w:rsidRPr="008708C6">
        <w:rPr>
          <w:rFonts w:ascii="Times New Roman" w:eastAsia="Calibri" w:hAnsi="Times New Roman" w:cs="Times New Roman"/>
          <w:color w:val="404040" w:themeColor="text1" w:themeTint="BF"/>
          <w:kern w:val="3"/>
          <w:sz w:val="20"/>
          <w:szCs w:val="20"/>
          <w:lang w:eastAsia="en-GB"/>
        </w:rPr>
        <w:t>coverings.</w:t>
      </w:r>
    </w:p>
    <w:p w14:paraId="48373F8E" w14:textId="49F9A6D1"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H</w:t>
      </w:r>
      <w:r w:rsidRPr="008708C6">
        <w:rPr>
          <w:rFonts w:ascii="Times New Roman" w:eastAsia="Calibri" w:hAnsi="Times New Roman" w:cs="Times New Roman"/>
          <w:color w:val="404040" w:themeColor="text1" w:themeTint="BF"/>
          <w:kern w:val="3"/>
          <w:sz w:val="20"/>
          <w:szCs w:val="20"/>
          <w:lang w:eastAsia="en-GB"/>
        </w:rPr>
        <w:t>ouse in multiple occupation/HMO” means that the property is let to a group of three or more people where at</w:t>
      </w:r>
    </w:p>
    <w:p w14:paraId="0A8DFAEA"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least two of them are unrelated.</w:t>
      </w:r>
    </w:p>
    <w:p w14:paraId="03DF8BB3" w14:textId="7CA9C39D"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“Inventory” is a document prepared by us, our agent, or an inventory clerk, which will be given to you on or soon</w:t>
      </w:r>
      <w:r>
        <w:rPr>
          <w:rFonts w:ascii="Times New Roman" w:eastAsia="Calibri" w:hAnsi="Times New Roman" w:cs="Times New Roman"/>
          <w:color w:val="404040" w:themeColor="text1" w:themeTint="BF"/>
          <w:kern w:val="3"/>
          <w:sz w:val="20"/>
          <w:szCs w:val="20"/>
          <w:lang w:eastAsia="en-GB"/>
        </w:rPr>
        <w:t>.</w:t>
      </w:r>
    </w:p>
    <w:p w14:paraId="31FEF758"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after the start of the contract, describing the contents we have provided. It may include a Schedule of Condition,</w:t>
      </w:r>
    </w:p>
    <w:p w14:paraId="1D63AFFB"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written report, or photos or videos to record the contents, their condition and the property’s condition. It may</w:t>
      </w:r>
    </w:p>
    <w:p w14:paraId="1462EED4"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include meter readings.</w:t>
      </w:r>
    </w:p>
    <w:p w14:paraId="3270E8CC" w14:textId="2F5CF104"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J</w:t>
      </w:r>
      <w:r w:rsidRPr="008708C6">
        <w:rPr>
          <w:rFonts w:ascii="Times New Roman" w:eastAsia="Calibri" w:hAnsi="Times New Roman" w:cs="Times New Roman"/>
          <w:color w:val="404040" w:themeColor="text1" w:themeTint="BF"/>
          <w:kern w:val="3"/>
          <w:sz w:val="20"/>
          <w:szCs w:val="20"/>
          <w:lang w:eastAsia="en-GB"/>
        </w:rPr>
        <w:t>ointly and separately liable” means that if there are two or more contract-holders, you are each responsible for</w:t>
      </w:r>
    </w:p>
    <w:p w14:paraId="309FB346" w14:textId="79D6E13F"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complying with the agreement’s obligations together and individually. We are free to seek to enforce</w:t>
      </w:r>
      <w:r>
        <w:rPr>
          <w:rFonts w:ascii="Times New Roman" w:eastAsia="Calibri" w:hAnsi="Times New Roman" w:cs="Times New Roman"/>
          <w:color w:val="404040" w:themeColor="text1" w:themeTint="BF"/>
          <w:kern w:val="3"/>
          <w:sz w:val="20"/>
          <w:szCs w:val="20"/>
          <w:lang w:eastAsia="en-GB"/>
        </w:rPr>
        <w:t xml:space="preserve"> the</w:t>
      </w:r>
    </w:p>
    <w:p w14:paraId="79AD641C"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obligations or claim damages of any amount against one or more of you.</w:t>
      </w:r>
    </w:p>
    <w:p w14:paraId="0BE684A8" w14:textId="7064419E"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L</w:t>
      </w:r>
      <w:r w:rsidRPr="008708C6">
        <w:rPr>
          <w:rFonts w:ascii="Times New Roman" w:eastAsia="Calibri" w:hAnsi="Times New Roman" w:cs="Times New Roman"/>
          <w:color w:val="404040" w:themeColor="text1" w:themeTint="BF"/>
          <w:kern w:val="3"/>
          <w:sz w:val="20"/>
          <w:szCs w:val="20"/>
          <w:lang w:eastAsia="en-GB"/>
        </w:rPr>
        <w:t>ack of care” means a failure to take proper care —</w:t>
      </w:r>
    </w:p>
    <w:p w14:paraId="257BC586"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 of the property, or</w:t>
      </w:r>
    </w:p>
    <w:p w14:paraId="18556AC4"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b) if the property forms part only of a building, of the common parts that you are entitled to use under</w:t>
      </w:r>
    </w:p>
    <w:p w14:paraId="1FEDA6D0"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this contract.</w:t>
      </w:r>
    </w:p>
    <w:p w14:paraId="6084D908" w14:textId="42BA08AE"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“landlord” includes anyone entitled to possession of the property when the agreement ends, as well as their</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successors in title or assignees.</w:t>
      </w:r>
    </w:p>
    <w:p w14:paraId="6386E424" w14:textId="2B826023"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P</w:t>
      </w:r>
      <w:r w:rsidRPr="008708C6">
        <w:rPr>
          <w:rFonts w:ascii="Times New Roman" w:eastAsia="Calibri" w:hAnsi="Times New Roman" w:cs="Times New Roman"/>
          <w:color w:val="404040" w:themeColor="text1" w:themeTint="BF"/>
          <w:kern w:val="3"/>
          <w:sz w:val="20"/>
          <w:szCs w:val="20"/>
          <w:lang w:eastAsia="en-GB"/>
        </w:rPr>
        <w:t>ermitted occupier” means a person who is neither a contract-holder nor any other party to the contract. They</w:t>
      </w:r>
    </w:p>
    <w:p w14:paraId="00B40B58" w14:textId="6D538E75"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have no rights to the property but we have granted them permission to occupy it as a guest for a time during this</w:t>
      </w:r>
      <w:r>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contract.</w:t>
      </w:r>
    </w:p>
    <w:p w14:paraId="0A9D9F57" w14:textId="75CBC933"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“property” includes any part or parts of the building’s boundaries, fences, garden and outbuildings that we own</w:t>
      </w:r>
      <w:r>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unless we have specifically excluded them from the agreement. If the property is part of a larger building, you</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have a right to use the common access ways and shared facilities to access and enjoy the property only.</w:t>
      </w:r>
    </w:p>
    <w:p w14:paraId="5BF68506" w14:textId="2A96505B"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R</w:t>
      </w:r>
      <w:r w:rsidRPr="008708C6">
        <w:rPr>
          <w:rFonts w:ascii="Times New Roman" w:eastAsia="Calibri" w:hAnsi="Times New Roman" w:cs="Times New Roman"/>
          <w:color w:val="404040" w:themeColor="text1" w:themeTint="BF"/>
          <w:kern w:val="3"/>
          <w:sz w:val="20"/>
          <w:szCs w:val="20"/>
          <w:lang w:eastAsia="en-GB"/>
        </w:rPr>
        <w:t>elevant cause” means fire, storm, flood or other inevitable accident.</w:t>
      </w:r>
    </w:p>
    <w:p w14:paraId="1B5A2EC5" w14:textId="76E737CA"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Pr>
          <w:rFonts w:ascii="Times New Roman" w:eastAsia="Calibri" w:hAnsi="Times New Roman" w:cs="Times New Roman"/>
          <w:color w:val="404040" w:themeColor="text1" w:themeTint="BF"/>
          <w:kern w:val="3"/>
          <w:sz w:val="20"/>
          <w:szCs w:val="20"/>
          <w:lang w:eastAsia="en-GB"/>
        </w:rPr>
        <w:t>R</w:t>
      </w:r>
      <w:r w:rsidRPr="008708C6">
        <w:rPr>
          <w:rFonts w:ascii="Times New Roman" w:eastAsia="Calibri" w:hAnsi="Times New Roman" w:cs="Times New Roman"/>
          <w:color w:val="404040" w:themeColor="text1" w:themeTint="BF"/>
          <w:kern w:val="3"/>
          <w:sz w:val="20"/>
          <w:szCs w:val="20"/>
          <w:lang w:eastAsia="en-GB"/>
        </w:rPr>
        <w:t>ental period” means the time between rent due dates. For example, if the contract is weekly and rent is due on</w:t>
      </w:r>
    </w:p>
    <w:p w14:paraId="6DC0EB25"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 Wednesday, the rental period will be from Wednesday to Tuesday. If the contract is monthly and rent is due on</w:t>
      </w:r>
    </w:p>
    <w:p w14:paraId="1D09D165"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the 10th of each month, the rental period will be from the 10th to the 9th of the following month.</w:t>
      </w:r>
    </w:p>
    <w:p w14:paraId="1CB2D959"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“RHWA” means the Renting Homes (Wales) Act 2016.</w:t>
      </w:r>
    </w:p>
    <w:p w14:paraId="1448F404"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“Schedule of Condition” is a summary of the condition of the property or contents and usually includes a</w:t>
      </w:r>
    </w:p>
    <w:p w14:paraId="4DC5F845" w14:textId="1F544036"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description of any faults, damage</w:t>
      </w:r>
      <w:r>
        <w:rPr>
          <w:rFonts w:ascii="Times New Roman" w:eastAsia="Calibri" w:hAnsi="Times New Roman" w:cs="Times New Roman"/>
          <w:color w:val="404040" w:themeColor="text1" w:themeTint="BF"/>
          <w:kern w:val="3"/>
          <w:sz w:val="20"/>
          <w:szCs w:val="20"/>
          <w:lang w:eastAsia="en-GB"/>
        </w:rPr>
        <w:t>,</w:t>
      </w:r>
      <w:r w:rsidRPr="008708C6">
        <w:rPr>
          <w:rFonts w:ascii="Times New Roman" w:eastAsia="Calibri" w:hAnsi="Times New Roman" w:cs="Times New Roman"/>
          <w:color w:val="404040" w:themeColor="text1" w:themeTint="BF"/>
          <w:kern w:val="3"/>
          <w:sz w:val="20"/>
          <w:szCs w:val="20"/>
          <w:lang w:eastAsia="en-GB"/>
        </w:rPr>
        <w:t xml:space="preserve"> or missing items.</w:t>
      </w:r>
    </w:p>
    <w:p w14:paraId="27A4F707" w14:textId="2354F3D2"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sidR="002A4492">
        <w:rPr>
          <w:rFonts w:ascii="Times New Roman" w:eastAsia="Calibri" w:hAnsi="Times New Roman" w:cs="Times New Roman"/>
          <w:color w:val="404040" w:themeColor="text1" w:themeTint="BF"/>
          <w:kern w:val="3"/>
          <w:sz w:val="20"/>
          <w:szCs w:val="20"/>
          <w:lang w:eastAsia="en-GB"/>
        </w:rPr>
        <w:t>S</w:t>
      </w:r>
      <w:r w:rsidRPr="008708C6">
        <w:rPr>
          <w:rFonts w:ascii="Times New Roman" w:eastAsia="Calibri" w:hAnsi="Times New Roman" w:cs="Times New Roman"/>
          <w:color w:val="404040" w:themeColor="text1" w:themeTint="BF"/>
          <w:kern w:val="3"/>
          <w:sz w:val="20"/>
          <w:szCs w:val="20"/>
          <w:lang w:eastAsia="en-GB"/>
        </w:rPr>
        <w:t>ervice installation” means an installation for the supply of water, gas or electricity, for sanitation, for space</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heating or for heating water.</w:t>
      </w:r>
    </w:p>
    <w:p w14:paraId="7EA5941E" w14:textId="6A572188"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sidR="002A4492">
        <w:rPr>
          <w:rFonts w:ascii="Times New Roman" w:eastAsia="Calibri" w:hAnsi="Times New Roman" w:cs="Times New Roman"/>
          <w:color w:val="404040" w:themeColor="text1" w:themeTint="BF"/>
          <w:kern w:val="3"/>
          <w:sz w:val="20"/>
          <w:szCs w:val="20"/>
          <w:lang w:eastAsia="en-GB"/>
        </w:rPr>
        <w:t>S</w:t>
      </w:r>
      <w:r w:rsidRPr="008708C6">
        <w:rPr>
          <w:rFonts w:ascii="Times New Roman" w:eastAsia="Calibri" w:hAnsi="Times New Roman" w:cs="Times New Roman"/>
          <w:color w:val="404040" w:themeColor="text1" w:themeTint="BF"/>
          <w:kern w:val="3"/>
          <w:sz w:val="20"/>
          <w:szCs w:val="20"/>
          <w:lang w:eastAsia="en-GB"/>
        </w:rPr>
        <w:t>pecified service installations” means an installation for the supply of water, gas or electricity or other fuel (if</w:t>
      </w:r>
    </w:p>
    <w:p w14:paraId="3130352A"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applicable) for sanitation, for space heating or for heating water.</w:t>
      </w:r>
    </w:p>
    <w:p w14:paraId="09835E80" w14:textId="4C246A31"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sidR="002A4492">
        <w:rPr>
          <w:rFonts w:ascii="Times New Roman" w:eastAsia="Calibri" w:hAnsi="Times New Roman" w:cs="Times New Roman"/>
          <w:color w:val="404040" w:themeColor="text1" w:themeTint="BF"/>
          <w:kern w:val="3"/>
          <w:sz w:val="20"/>
          <w:szCs w:val="20"/>
          <w:lang w:eastAsia="en-GB"/>
        </w:rPr>
        <w:t>S</w:t>
      </w:r>
      <w:r w:rsidRPr="008708C6">
        <w:rPr>
          <w:rFonts w:ascii="Times New Roman" w:eastAsia="Calibri" w:hAnsi="Times New Roman" w:cs="Times New Roman"/>
          <w:color w:val="404040" w:themeColor="text1" w:themeTint="BF"/>
          <w:kern w:val="3"/>
          <w:sz w:val="20"/>
          <w:szCs w:val="20"/>
          <w:lang w:eastAsia="en-GB"/>
        </w:rPr>
        <w:t>uperior lease” sets out the promises we have made to our superior landlord. You are also bound by these</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promises if you have prior knowledge of them. The superior landlord is the person who owns the interest in the</w:t>
      </w:r>
    </w:p>
    <w:p w14:paraId="466A627E" w14:textId="325B0396"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property or some larger building that the property sits within, giving them the right to possession of the property</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at the end of our lease.</w:t>
      </w:r>
    </w:p>
    <w:p w14:paraId="1FE35BF7" w14:textId="2BDFDB64" w:rsidR="008708C6" w:rsidRPr="008708C6" w:rsidRDefault="008708C6" w:rsidP="002A4492">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“contract” or “occupation contract” means the right to occupy the property under the RHWA granted by this</w:t>
      </w:r>
      <w:r w:rsidR="002A4492">
        <w:rPr>
          <w:rFonts w:ascii="Times New Roman" w:eastAsia="Calibri" w:hAnsi="Times New Roman" w:cs="Times New Roman"/>
          <w:color w:val="404040" w:themeColor="text1" w:themeTint="BF"/>
          <w:kern w:val="3"/>
          <w:sz w:val="20"/>
          <w:szCs w:val="20"/>
          <w:lang w:eastAsia="en-GB"/>
        </w:rPr>
        <w:t xml:space="preserve"> </w:t>
      </w:r>
      <w:r w:rsidRPr="008708C6">
        <w:rPr>
          <w:rFonts w:ascii="Times New Roman" w:eastAsia="Calibri" w:hAnsi="Times New Roman" w:cs="Times New Roman"/>
          <w:color w:val="404040" w:themeColor="text1" w:themeTint="BF"/>
          <w:kern w:val="3"/>
          <w:sz w:val="20"/>
          <w:szCs w:val="20"/>
          <w:lang w:eastAsia="en-GB"/>
        </w:rPr>
        <w:t>agreement and any extension or periodic contract that arises from it.</w:t>
      </w:r>
    </w:p>
    <w:p w14:paraId="704BD0FE"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“us”, “our” and “we” mean the landlord.</w:t>
      </w:r>
    </w:p>
    <w:p w14:paraId="279D9E4E" w14:textId="65761D9C"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w:t>
      </w:r>
      <w:r w:rsidR="002A4492">
        <w:rPr>
          <w:rFonts w:ascii="Times New Roman" w:eastAsia="Calibri" w:hAnsi="Times New Roman" w:cs="Times New Roman"/>
          <w:color w:val="404040" w:themeColor="text1" w:themeTint="BF"/>
          <w:kern w:val="3"/>
          <w:sz w:val="20"/>
          <w:szCs w:val="20"/>
          <w:lang w:eastAsia="en-GB"/>
        </w:rPr>
        <w:t>W</w:t>
      </w:r>
      <w:r w:rsidRPr="008708C6">
        <w:rPr>
          <w:rFonts w:ascii="Times New Roman" w:eastAsia="Calibri" w:hAnsi="Times New Roman" w:cs="Times New Roman"/>
          <w:color w:val="404040" w:themeColor="text1" w:themeTint="BF"/>
          <w:kern w:val="3"/>
          <w:sz w:val="20"/>
          <w:szCs w:val="20"/>
          <w:lang w:eastAsia="en-GB"/>
        </w:rPr>
        <w:t>orking day” does not include Saturdays, Sundays</w:t>
      </w:r>
      <w:r w:rsidR="002A4492">
        <w:rPr>
          <w:rFonts w:ascii="Times New Roman" w:eastAsia="Calibri" w:hAnsi="Times New Roman" w:cs="Times New Roman"/>
          <w:color w:val="404040" w:themeColor="text1" w:themeTint="BF"/>
          <w:kern w:val="3"/>
          <w:sz w:val="20"/>
          <w:szCs w:val="20"/>
          <w:lang w:eastAsia="en-GB"/>
        </w:rPr>
        <w:t>,</w:t>
      </w:r>
      <w:r w:rsidRPr="008708C6">
        <w:rPr>
          <w:rFonts w:ascii="Times New Roman" w:eastAsia="Calibri" w:hAnsi="Times New Roman" w:cs="Times New Roman"/>
          <w:color w:val="404040" w:themeColor="text1" w:themeTint="BF"/>
          <w:kern w:val="3"/>
          <w:sz w:val="20"/>
          <w:szCs w:val="20"/>
          <w:lang w:eastAsia="en-GB"/>
        </w:rPr>
        <w:t xml:space="preserve"> and bank holidays.</w:t>
      </w:r>
    </w:p>
    <w:p w14:paraId="64CEDDE4" w14:textId="77777777" w:rsidR="008708C6" w:rsidRP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“you” and “your” mean the contract-holder.</w:t>
      </w:r>
    </w:p>
    <w:p w14:paraId="6F235F93" w14:textId="77777777" w:rsidR="008708C6" w:rsidRDefault="008708C6"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r w:rsidRPr="008708C6">
        <w:rPr>
          <w:rFonts w:ascii="Times New Roman" w:eastAsia="Calibri" w:hAnsi="Times New Roman" w:cs="Times New Roman"/>
          <w:color w:val="404040" w:themeColor="text1" w:themeTint="BF"/>
          <w:kern w:val="3"/>
          <w:sz w:val="20"/>
          <w:szCs w:val="20"/>
          <w:lang w:eastAsia="en-GB"/>
        </w:rPr>
        <w:t>Any text which has been struck through does not form part.</w:t>
      </w:r>
    </w:p>
    <w:p w14:paraId="3D61B041" w14:textId="77777777" w:rsidR="002A4492" w:rsidRDefault="002A4492"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p>
    <w:p w14:paraId="4B65476D" w14:textId="77777777" w:rsidR="002A4492" w:rsidRPr="00AD482B" w:rsidRDefault="002A4492" w:rsidP="002A4492">
      <w:pPr>
        <w:keepNext/>
        <w:keepLines/>
        <w:suppressAutoHyphens/>
        <w:autoSpaceDN w:val="0"/>
        <w:spacing w:before="240" w:after="75" w:line="256" w:lineRule="auto"/>
        <w:ind w:left="29" w:hanging="10"/>
        <w:jc w:val="center"/>
        <w:textAlignment w:val="baseline"/>
        <w:outlineLvl w:val="1"/>
        <w:rPr>
          <w:rFonts w:ascii="Times New Roman" w:eastAsia="Calibri" w:hAnsi="Times New Roman" w:cs="Times New Roman"/>
          <w:b/>
          <w:color w:val="221F1F"/>
          <w:kern w:val="3"/>
          <w:sz w:val="36"/>
          <w:szCs w:val="36"/>
          <w:lang w:eastAsia="en-GB"/>
        </w:rPr>
      </w:pPr>
      <w:r w:rsidRPr="00AD482B">
        <w:rPr>
          <w:rFonts w:ascii="Times New Roman" w:eastAsia="Calibri" w:hAnsi="Times New Roman" w:cs="Times New Roman"/>
          <w:b/>
          <w:color w:val="221F1F"/>
          <w:kern w:val="3"/>
          <w:sz w:val="36"/>
          <w:szCs w:val="36"/>
          <w:lang w:eastAsia="en-GB"/>
        </w:rPr>
        <w:t xml:space="preserve">Part </w:t>
      </w:r>
      <w:r>
        <w:rPr>
          <w:rFonts w:ascii="Times New Roman" w:eastAsia="Calibri" w:hAnsi="Times New Roman" w:cs="Times New Roman"/>
          <w:b/>
          <w:color w:val="221F1F"/>
          <w:kern w:val="3"/>
          <w:sz w:val="36"/>
          <w:szCs w:val="36"/>
          <w:lang w:eastAsia="en-GB"/>
        </w:rPr>
        <w:t>4</w:t>
      </w:r>
    </w:p>
    <w:p w14:paraId="0771FDBD" w14:textId="77777777" w:rsidR="002A4492" w:rsidRPr="00605855" w:rsidRDefault="002A4492" w:rsidP="002A4492">
      <w:pPr>
        <w:suppressAutoHyphens/>
        <w:autoSpaceDN w:val="0"/>
        <w:spacing w:after="0" w:line="240" w:lineRule="auto"/>
        <w:jc w:val="center"/>
        <w:textAlignment w:val="baseline"/>
        <w:rPr>
          <w:rFonts w:ascii="Times New Roman" w:eastAsia="Calibri" w:hAnsi="Times New Roman" w:cs="Times New Roman"/>
          <w:b/>
          <w:bCs/>
          <w:color w:val="221F1F"/>
          <w:kern w:val="3"/>
          <w:sz w:val="32"/>
          <w:szCs w:val="32"/>
          <w:lang w:eastAsia="en-GB"/>
        </w:rPr>
      </w:pPr>
      <w:r w:rsidRPr="00605855">
        <w:rPr>
          <w:rFonts w:ascii="Times New Roman" w:eastAsia="Calibri" w:hAnsi="Times New Roman" w:cs="Times New Roman"/>
          <w:b/>
          <w:bCs/>
          <w:color w:val="221F1F"/>
          <w:kern w:val="3"/>
          <w:lang w:eastAsia="en-GB"/>
        </w:rPr>
        <w:t>TERMS AND CONDITIONS</w:t>
      </w:r>
    </w:p>
    <w:p w14:paraId="6EF86C72" w14:textId="77777777" w:rsidR="002A4492" w:rsidRDefault="002A4492" w:rsidP="008708C6">
      <w:pPr>
        <w:suppressAutoHyphens/>
        <w:autoSpaceDN w:val="0"/>
        <w:spacing w:after="0" w:line="240" w:lineRule="auto"/>
        <w:ind w:left="19"/>
        <w:textAlignment w:val="baseline"/>
        <w:rPr>
          <w:rFonts w:ascii="Times New Roman" w:eastAsia="Calibri" w:hAnsi="Times New Roman" w:cs="Times New Roman"/>
          <w:color w:val="404040" w:themeColor="text1" w:themeTint="BF"/>
          <w:kern w:val="3"/>
          <w:sz w:val="20"/>
          <w:szCs w:val="20"/>
          <w:lang w:eastAsia="en-GB"/>
        </w:rPr>
      </w:pPr>
    </w:p>
    <w:p w14:paraId="5295ED0C" w14:textId="77777777" w:rsidR="002A4492" w:rsidRPr="002A4492" w:rsidRDefault="002A4492" w:rsidP="002A4492">
      <w:pPr>
        <w:pStyle w:val="Default"/>
        <w:jc w:val="both"/>
        <w:rPr>
          <w:rFonts w:ascii="Times New Roman" w:hAnsi="Times New Roman" w:cs="Times New Roman"/>
          <w:color w:val="404040" w:themeColor="text1" w:themeTint="BF"/>
          <w:sz w:val="18"/>
          <w:szCs w:val="18"/>
        </w:rPr>
      </w:pPr>
      <w:r w:rsidRPr="002A4492">
        <w:rPr>
          <w:rFonts w:ascii="Times New Roman" w:hAnsi="Times New Roman" w:cs="Times New Roman"/>
          <w:color w:val="404040" w:themeColor="text1" w:themeTint="BF"/>
          <w:sz w:val="18"/>
          <w:szCs w:val="18"/>
        </w:rPr>
        <w:t xml:space="preserve">The following subsection outlines obligations between the contract-holder and the landlord during the term of the occupation contract. This includes fundamental, Supplementary and Additional terms. Where terms have been modified, they can be identified in </w:t>
      </w:r>
      <w:r w:rsidRPr="002A4492">
        <w:rPr>
          <w:rFonts w:ascii="Times New Roman" w:hAnsi="Times New Roman" w:cs="Times New Roman"/>
          <w:i/>
          <w:iCs/>
          <w:color w:val="404040" w:themeColor="text1" w:themeTint="BF"/>
          <w:sz w:val="18"/>
          <w:szCs w:val="18"/>
        </w:rPr>
        <w:t>italics</w:t>
      </w:r>
      <w:r w:rsidRPr="002A4492">
        <w:rPr>
          <w:rFonts w:ascii="Times New Roman" w:hAnsi="Times New Roman" w:cs="Times New Roman"/>
          <w:color w:val="404040" w:themeColor="text1" w:themeTint="BF"/>
          <w:sz w:val="18"/>
          <w:szCs w:val="18"/>
        </w:rPr>
        <w:t xml:space="preserve"> and will be made coinciding with the language of the RHWA.</w:t>
      </w:r>
    </w:p>
    <w:p w14:paraId="71320382" w14:textId="77777777" w:rsidR="002A4492" w:rsidRPr="002A4492" w:rsidRDefault="002A4492" w:rsidP="002A4492">
      <w:pPr>
        <w:suppressAutoHyphens/>
        <w:autoSpaceDN w:val="0"/>
        <w:spacing w:after="0" w:line="240" w:lineRule="auto"/>
        <w:ind w:left="19"/>
        <w:jc w:val="both"/>
        <w:textAlignment w:val="baseline"/>
        <w:rPr>
          <w:rFonts w:ascii="Times New Roman" w:eastAsia="Calibri" w:hAnsi="Times New Roman" w:cs="Times New Roman"/>
          <w:color w:val="404040" w:themeColor="text1" w:themeTint="BF"/>
          <w:kern w:val="3"/>
          <w:sz w:val="20"/>
          <w:szCs w:val="20"/>
          <w:lang w:eastAsia="en-GB"/>
        </w:rPr>
      </w:pPr>
    </w:p>
    <w:p w14:paraId="2B9F7AC7" w14:textId="252FCC62" w:rsidR="008708C6" w:rsidRPr="00402DA7" w:rsidRDefault="002A4492" w:rsidP="002A4492">
      <w:pPr>
        <w:pStyle w:val="Subtitle"/>
        <w:numPr>
          <w:ilvl w:val="0"/>
          <w:numId w:val="5"/>
        </w:numPr>
        <w:rPr>
          <w:rFonts w:ascii="Times New Roman" w:hAnsi="Times New Roman" w:cs="Times New Roman"/>
          <w:b/>
          <w:bCs/>
          <w:color w:val="auto"/>
          <w:sz w:val="20"/>
          <w:szCs w:val="20"/>
          <w:u w:val="single"/>
        </w:rPr>
      </w:pPr>
      <w:r w:rsidRPr="00402DA7">
        <w:rPr>
          <w:rFonts w:ascii="Times New Roman" w:hAnsi="Times New Roman" w:cs="Times New Roman"/>
          <w:b/>
          <w:bCs/>
          <w:color w:val="auto"/>
          <w:sz w:val="20"/>
          <w:szCs w:val="20"/>
          <w:u w:val="single"/>
        </w:rPr>
        <w:t>General Terms</w:t>
      </w:r>
    </w:p>
    <w:p w14:paraId="2EE8E526" w14:textId="67DFC0E5" w:rsidR="002A4492" w:rsidRPr="002A4492" w:rsidRDefault="002A4492" w:rsidP="00EE5FAA">
      <w:pPr>
        <w:pStyle w:val="Default"/>
        <w:numPr>
          <w:ilvl w:val="1"/>
          <w:numId w:val="5"/>
        </w:numPr>
        <w:jc w:val="both"/>
        <w:rPr>
          <w:rFonts w:ascii="Times New Roman" w:hAnsi="Times New Roman" w:cs="Times New Roman"/>
          <w:color w:val="auto"/>
          <w:sz w:val="18"/>
          <w:szCs w:val="18"/>
        </w:rPr>
      </w:pPr>
      <w:r w:rsidRPr="002A4492">
        <w:rPr>
          <w:rFonts w:ascii="Times New Roman" w:hAnsi="Times New Roman" w:cs="Times New Roman"/>
          <w:color w:val="auto"/>
          <w:sz w:val="18"/>
          <w:szCs w:val="18"/>
        </w:rPr>
        <w:lastRenderedPageBreak/>
        <w:t xml:space="preserve">If there is more than one contract-holder, all occupants are all collectively and separately liable for the obligations in the contract. </w:t>
      </w:r>
    </w:p>
    <w:p w14:paraId="37ABA4BE" w14:textId="6CA8F906" w:rsidR="002A4492" w:rsidRDefault="002A4492" w:rsidP="00EE5FAA">
      <w:pPr>
        <w:pStyle w:val="Default"/>
        <w:numPr>
          <w:ilvl w:val="1"/>
          <w:numId w:val="5"/>
        </w:numPr>
        <w:jc w:val="both"/>
        <w:rPr>
          <w:rFonts w:ascii="Times New Roman" w:hAnsi="Times New Roman" w:cs="Times New Roman"/>
          <w:color w:val="auto"/>
          <w:sz w:val="18"/>
          <w:szCs w:val="18"/>
        </w:rPr>
      </w:pPr>
      <w:r w:rsidRPr="002A4492">
        <w:rPr>
          <w:rFonts w:ascii="Times New Roman" w:hAnsi="Times New Roman" w:cs="Times New Roman"/>
          <w:color w:val="auto"/>
          <w:sz w:val="18"/>
          <w:szCs w:val="18"/>
        </w:rPr>
        <w:t xml:space="preserve">Reasonable efforts must be made to ensure that no-one in your household or any visitor to the property breaches the terms of the contract. </w:t>
      </w:r>
    </w:p>
    <w:p w14:paraId="5E57EFAB" w14:textId="78E551D5" w:rsidR="002A4492" w:rsidRPr="008F69E6" w:rsidRDefault="002A4492" w:rsidP="002A4492">
      <w:pPr>
        <w:pStyle w:val="Default"/>
        <w:numPr>
          <w:ilvl w:val="0"/>
          <w:numId w:val="5"/>
        </w:numPr>
        <w:jc w:val="both"/>
        <w:rPr>
          <w:rFonts w:ascii="Times New Roman" w:hAnsi="Times New Roman" w:cs="Times New Roman"/>
          <w:b/>
          <w:bCs/>
          <w:color w:val="auto"/>
          <w:sz w:val="20"/>
          <w:szCs w:val="20"/>
          <w:u w:val="single"/>
        </w:rPr>
      </w:pPr>
      <w:r w:rsidRPr="008F69E6">
        <w:rPr>
          <w:rFonts w:ascii="Times New Roman" w:hAnsi="Times New Roman" w:cs="Times New Roman"/>
          <w:b/>
          <w:bCs/>
          <w:color w:val="auto"/>
          <w:sz w:val="20"/>
          <w:szCs w:val="20"/>
          <w:u w:val="single"/>
        </w:rPr>
        <w:t>Contract-holder Obligations</w:t>
      </w:r>
    </w:p>
    <w:p w14:paraId="10D21F0E" w14:textId="77777777" w:rsidR="00EE5FAA" w:rsidRDefault="002A4492" w:rsidP="00EE5FAA">
      <w:p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sidRPr="002A4492">
        <w:rPr>
          <w:rFonts w:ascii="Times New Roman" w:eastAsia="Calibri" w:hAnsi="Times New Roman" w:cs="Times New Roman"/>
          <w:kern w:val="3"/>
          <w:sz w:val="18"/>
          <w:szCs w:val="18"/>
          <w:lang w:eastAsia="en-GB"/>
        </w:rPr>
        <w:t>It is agreed that:</w:t>
      </w:r>
    </w:p>
    <w:p w14:paraId="16B87C63" w14:textId="0B695C9F" w:rsidR="00EE5FAA" w:rsidRPr="009C4626" w:rsidRDefault="002A4492" w:rsidP="00EE5FAA">
      <w:pPr>
        <w:pStyle w:val="ListParagraph"/>
        <w:numPr>
          <w:ilvl w:val="1"/>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sidRPr="00EE5FAA">
        <w:rPr>
          <w:rFonts w:ascii="Times New Roman" w:eastAsia="Calibri" w:hAnsi="Times New Roman" w:cs="Times New Roman"/>
          <w:kern w:val="3"/>
          <w:sz w:val="18"/>
          <w:szCs w:val="18"/>
          <w:lang w:eastAsia="en-GB"/>
        </w:rPr>
        <w:t>The contract-holder is liable for any behaviour or visitors’ behaviour which may breach the obligations outlined in the occupation contract.</w:t>
      </w:r>
    </w:p>
    <w:p w14:paraId="5CC9AA0F" w14:textId="2CEC6BA2" w:rsidR="00EE5FAA" w:rsidRPr="008F69E6" w:rsidRDefault="00EE5FAA" w:rsidP="00EE5FAA">
      <w:pPr>
        <w:pStyle w:val="ListParagraph"/>
        <w:numPr>
          <w:ilvl w:val="0"/>
          <w:numId w:val="5"/>
        </w:numPr>
        <w:suppressAutoHyphens/>
        <w:autoSpaceDN w:val="0"/>
        <w:spacing w:after="73" w:line="240" w:lineRule="auto"/>
        <w:ind w:right="176"/>
        <w:jc w:val="both"/>
        <w:textAlignment w:val="baseline"/>
        <w:rPr>
          <w:rFonts w:ascii="Times New Roman" w:eastAsia="Calibri" w:hAnsi="Times New Roman" w:cs="Times New Roman"/>
          <w:b/>
          <w:bCs/>
          <w:kern w:val="3"/>
          <w:sz w:val="20"/>
          <w:szCs w:val="20"/>
          <w:lang w:eastAsia="en-GB"/>
        </w:rPr>
      </w:pPr>
      <w:r w:rsidRPr="008F69E6">
        <w:rPr>
          <w:rFonts w:ascii="Times New Roman" w:eastAsia="Calibri" w:hAnsi="Times New Roman" w:cs="Times New Roman"/>
          <w:b/>
          <w:bCs/>
          <w:kern w:val="3"/>
          <w:sz w:val="20"/>
          <w:szCs w:val="20"/>
          <w:u w:val="single"/>
          <w:lang w:eastAsia="en-GB"/>
        </w:rPr>
        <w:t>Rent and other Payments</w:t>
      </w:r>
    </w:p>
    <w:p w14:paraId="2EDD7320" w14:textId="289DF21B" w:rsidR="00EE5FAA" w:rsidRDefault="00EE5FAA" w:rsidP="00EE5FAA">
      <w:pPr>
        <w:pStyle w:val="ListParagraph"/>
        <w:numPr>
          <w:ilvl w:val="1"/>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sidRPr="00EE5FAA">
        <w:rPr>
          <w:rFonts w:ascii="Times New Roman" w:eastAsia="Calibri" w:hAnsi="Times New Roman" w:cs="Times New Roman"/>
          <w:kern w:val="3"/>
          <w:sz w:val="18"/>
          <w:szCs w:val="18"/>
          <w:lang w:eastAsia="en-GB"/>
        </w:rPr>
        <w:t>Rental payments are made in a timely manner which have been agreed to avoid formal demands.</w:t>
      </w:r>
    </w:p>
    <w:p w14:paraId="4DCC37F4" w14:textId="60A969E9" w:rsidR="00EE5FAA" w:rsidRDefault="00EE5FAA" w:rsidP="00EE5FAA">
      <w:pPr>
        <w:pStyle w:val="ListParagraph"/>
        <w:numPr>
          <w:ilvl w:val="1"/>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sidRPr="00EE5FAA">
        <w:rPr>
          <w:rFonts w:ascii="Times New Roman" w:eastAsia="Calibri" w:hAnsi="Times New Roman" w:cs="Times New Roman"/>
          <w:kern w:val="3"/>
          <w:sz w:val="18"/>
          <w:szCs w:val="18"/>
          <w:lang w:eastAsia="en-GB"/>
        </w:rPr>
        <w:t>Payments for utilities, council tax (or any similar charge that replaces it) including other relevant suppliers are paid in entirety where the contract-holder is responsible during the term of the occupation contract.</w:t>
      </w:r>
    </w:p>
    <w:p w14:paraId="1E77A57F" w14:textId="04B8D8D3" w:rsidR="00E77DDE" w:rsidRDefault="00E77DDE" w:rsidP="00EE5FAA">
      <w:pPr>
        <w:pStyle w:val="ListParagraph"/>
        <w:numPr>
          <w:ilvl w:val="1"/>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All contract-holders with a verified student identification number are exempt from council tax payments.</w:t>
      </w:r>
    </w:p>
    <w:p w14:paraId="66D71F98" w14:textId="1BAB15D3" w:rsidR="00EE5FAA" w:rsidRDefault="00EE5FAA" w:rsidP="00EE5FAA">
      <w:pPr>
        <w:pStyle w:val="ListParagraph"/>
        <w:numPr>
          <w:ilvl w:val="1"/>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sidRPr="00EE5FAA">
        <w:rPr>
          <w:rFonts w:ascii="Times New Roman" w:eastAsia="Calibri" w:hAnsi="Times New Roman" w:cs="Times New Roman"/>
          <w:kern w:val="3"/>
          <w:sz w:val="18"/>
          <w:szCs w:val="18"/>
          <w:lang w:eastAsia="en-GB"/>
        </w:rPr>
        <w:t xml:space="preserve">The contract-holder </w:t>
      </w:r>
      <w:r w:rsidR="005F6A3A">
        <w:rPr>
          <w:rFonts w:ascii="Times New Roman" w:eastAsia="Calibri" w:hAnsi="Times New Roman" w:cs="Times New Roman"/>
          <w:kern w:val="3"/>
          <w:sz w:val="18"/>
          <w:szCs w:val="18"/>
          <w:lang w:eastAsia="en-GB"/>
        </w:rPr>
        <w:t xml:space="preserve">will be responsible for reasonable costs incurred by the landlord only </w:t>
      </w:r>
      <w:proofErr w:type="gramStart"/>
      <w:r w:rsidR="005F6A3A">
        <w:rPr>
          <w:rFonts w:ascii="Times New Roman" w:eastAsia="Calibri" w:hAnsi="Times New Roman" w:cs="Times New Roman"/>
          <w:kern w:val="3"/>
          <w:sz w:val="18"/>
          <w:szCs w:val="18"/>
          <w:lang w:eastAsia="en-GB"/>
        </w:rPr>
        <w:t>where</w:t>
      </w:r>
      <w:proofErr w:type="gramEnd"/>
      <w:r w:rsidR="005F6A3A">
        <w:rPr>
          <w:rFonts w:ascii="Times New Roman" w:eastAsia="Calibri" w:hAnsi="Times New Roman" w:cs="Times New Roman"/>
          <w:kern w:val="3"/>
          <w:sz w:val="18"/>
          <w:szCs w:val="18"/>
          <w:lang w:eastAsia="en-GB"/>
        </w:rPr>
        <w:t xml:space="preserve"> permitted under the Renting Homes (Fees etc) (Wales) Act 2019:</w:t>
      </w:r>
    </w:p>
    <w:p w14:paraId="3FE0F618" w14:textId="3080FB1A" w:rsidR="00EE5FAA" w:rsidRDefault="005F6A3A" w:rsidP="00EE5FAA">
      <w:pPr>
        <w:pStyle w:val="ListParagraph"/>
        <w:numPr>
          <w:ilvl w:val="2"/>
          <w:numId w:val="5"/>
        </w:numPr>
        <w:suppressAutoHyphens/>
        <w:autoSpaceDN w:val="0"/>
        <w:spacing w:after="73" w:line="240" w:lineRule="auto"/>
        <w:ind w:right="176"/>
        <w:jc w:val="both"/>
        <w:textAlignment w:val="baseline"/>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If rent remains unpaid for more than 7 days after the due date, interest will be payable at 3% above the Bank of England base rate, calculated daily until payment is received.</w:t>
      </w:r>
    </w:p>
    <w:p w14:paraId="3A75AA91" w14:textId="6FB453F2" w:rsidR="00EE5FAA" w:rsidRDefault="005F6A3A" w:rsidP="00EE5FAA">
      <w:pPr>
        <w:pStyle w:val="ListParagraph"/>
        <w:numPr>
          <w:ilvl w:val="2"/>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 xml:space="preserve">Where the contract holder breaches the occupation contract, they will be responsible for the </w:t>
      </w:r>
      <w:proofErr w:type="gramStart"/>
      <w:r>
        <w:rPr>
          <w:rFonts w:ascii="Times New Roman" w:eastAsia="Calibri" w:hAnsi="Times New Roman" w:cs="Times New Roman"/>
          <w:kern w:val="3"/>
          <w:sz w:val="18"/>
          <w:szCs w:val="18"/>
          <w:lang w:eastAsia="en-GB"/>
        </w:rPr>
        <w:t>landlords</w:t>
      </w:r>
      <w:proofErr w:type="gramEnd"/>
      <w:r>
        <w:rPr>
          <w:rFonts w:ascii="Times New Roman" w:eastAsia="Calibri" w:hAnsi="Times New Roman" w:cs="Times New Roman"/>
          <w:kern w:val="3"/>
          <w:sz w:val="18"/>
          <w:szCs w:val="18"/>
          <w:lang w:eastAsia="en-GB"/>
        </w:rPr>
        <w:t xml:space="preserve"> reasonable costs incurred to remedy the breach. Any costs will be supported by invoices, receipts or contract evidence.</w:t>
      </w:r>
    </w:p>
    <w:p w14:paraId="2BB27D74" w14:textId="12894DAE" w:rsidR="00EE5FAA" w:rsidRPr="00EE5FAA" w:rsidRDefault="005F6A3A" w:rsidP="00EE5FAA">
      <w:pPr>
        <w:pStyle w:val="ListParagraph"/>
        <w:numPr>
          <w:ilvl w:val="2"/>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The contract holder must return the dwelling and its contents in the same condition as at the start of the occupation, allowing for fair wear and tear. Reasonable cleaning, repair or replacement costs may be recovered from the security deposit in accordance with the tenancy deposit scheme rules.</w:t>
      </w:r>
    </w:p>
    <w:p w14:paraId="23C692DC" w14:textId="50002701" w:rsidR="00EE5FAA" w:rsidRPr="00EE5FAA" w:rsidRDefault="005F6A3A" w:rsidP="00EE5FAA">
      <w:pPr>
        <w:pStyle w:val="ListParagraph"/>
        <w:numPr>
          <w:ilvl w:val="2"/>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 xml:space="preserve">The contract holder will be responsible for any reasonable bank charge actually incurred by the landlord </w:t>
      </w:r>
      <w:proofErr w:type="gramStart"/>
      <w:r>
        <w:rPr>
          <w:rFonts w:ascii="Times New Roman" w:eastAsia="Calibri" w:hAnsi="Times New Roman" w:cs="Times New Roman"/>
          <w:kern w:val="3"/>
          <w:sz w:val="18"/>
          <w:szCs w:val="18"/>
          <w:lang w:eastAsia="en-GB"/>
        </w:rPr>
        <w:t>as a result of</w:t>
      </w:r>
      <w:proofErr w:type="gramEnd"/>
      <w:r>
        <w:rPr>
          <w:rFonts w:ascii="Times New Roman" w:eastAsia="Calibri" w:hAnsi="Times New Roman" w:cs="Times New Roman"/>
          <w:kern w:val="3"/>
          <w:sz w:val="18"/>
          <w:szCs w:val="18"/>
          <w:lang w:eastAsia="en-GB"/>
        </w:rPr>
        <w:t xml:space="preserve"> a failed or dishonoured payment.</w:t>
      </w:r>
    </w:p>
    <w:p w14:paraId="1F9602B8" w14:textId="0DFE7F29" w:rsidR="00EE5FAA" w:rsidRPr="00EE5FAA" w:rsidRDefault="005F6A3A" w:rsidP="00EE5FAA">
      <w:pPr>
        <w:pStyle w:val="ListParagraph"/>
        <w:numPr>
          <w:ilvl w:val="2"/>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 xml:space="preserve">The contract holder may remain liable for rent and contractual obligations until the occupation contract is lawfully ended. Any court awarded costs will be determined by the court. </w:t>
      </w:r>
    </w:p>
    <w:p w14:paraId="18DF49FC" w14:textId="67AD75E6" w:rsidR="009C4626" w:rsidRPr="009C4626" w:rsidRDefault="00EE5FAA" w:rsidP="009C4626">
      <w:pPr>
        <w:pStyle w:val="ListParagraph"/>
        <w:numPr>
          <w:ilvl w:val="2"/>
          <w:numId w:val="5"/>
        </w:numPr>
        <w:rPr>
          <w:rFonts w:ascii="Times New Roman" w:eastAsia="Calibri" w:hAnsi="Times New Roman" w:cs="Times New Roman"/>
          <w:kern w:val="3"/>
          <w:sz w:val="18"/>
          <w:szCs w:val="18"/>
          <w:lang w:eastAsia="en-GB"/>
        </w:rPr>
      </w:pPr>
      <w:r w:rsidRPr="00EE5FAA">
        <w:rPr>
          <w:rFonts w:ascii="Times New Roman" w:eastAsia="Calibri" w:hAnsi="Times New Roman" w:cs="Times New Roman"/>
          <w:kern w:val="3"/>
          <w:sz w:val="18"/>
          <w:szCs w:val="18"/>
          <w:lang w:eastAsia="en-GB"/>
        </w:rPr>
        <w:t>The agency will provide a receipt for any payment including rent payments within 14 days of being requested.</w:t>
      </w:r>
    </w:p>
    <w:p w14:paraId="0A3CCE15" w14:textId="77777777" w:rsidR="009C4626" w:rsidRPr="008F69E6" w:rsidRDefault="009C4626" w:rsidP="009C4626">
      <w:pPr>
        <w:pStyle w:val="ListParagraph"/>
        <w:numPr>
          <w:ilvl w:val="0"/>
          <w:numId w:val="5"/>
        </w:numPr>
        <w:rPr>
          <w:rFonts w:ascii="Times New Roman" w:eastAsia="Calibri" w:hAnsi="Times New Roman" w:cs="Times New Roman"/>
          <w:b/>
          <w:bCs/>
          <w:kern w:val="3"/>
          <w:sz w:val="18"/>
          <w:szCs w:val="18"/>
          <w:u w:val="single"/>
          <w:lang w:eastAsia="en-GB"/>
        </w:rPr>
      </w:pPr>
      <w:r w:rsidRPr="008F69E6">
        <w:rPr>
          <w:rFonts w:ascii="Times New Roman" w:eastAsia="Calibri" w:hAnsi="Times New Roman" w:cs="Times New Roman"/>
          <w:b/>
          <w:bCs/>
          <w:kern w:val="3"/>
          <w:sz w:val="20"/>
          <w:szCs w:val="20"/>
          <w:u w:val="single"/>
          <w:lang w:eastAsia="en-GB"/>
        </w:rPr>
        <w:t>Use of the Property</w:t>
      </w:r>
    </w:p>
    <w:p w14:paraId="32E01D5E" w14:textId="13B10C98"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occupy the Property as the Contract-holders only or main home.</w:t>
      </w:r>
    </w:p>
    <w:p w14:paraId="632E5F4D" w14:textId="3B619CAC"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Trade is not permitted within the property or any form of business at the property, including the common parts of the building therefore contract-holders must ensure that this is not carried out in the dwelling during the term of the occupation contract.</w:t>
      </w:r>
    </w:p>
    <w:p w14:paraId="34440D18" w14:textId="77777777"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 xml:space="preserve">Any form of immoral, illegal, or improper behaviour is not permitted in the dwelling and will be dealt with accordingly. </w:t>
      </w:r>
    </w:p>
    <w:p w14:paraId="02565F7E" w14:textId="7F2B2933"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The contract-holder must take reasonable care of the dwelling including any communal or exterior areas.</w:t>
      </w:r>
    </w:p>
    <w:p w14:paraId="64148E6A" w14:textId="2EAA25E3"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Avoid engaging in behaviour that may be reasonably considered as nuisance or anti-social behaviour in the dwelling, with respect to the occupiers of any adjoining property and in its vicinity.</w:t>
      </w:r>
    </w:p>
    <w:p w14:paraId="1355EDF5" w14:textId="5EF4D5C4" w:rsidR="009C4626" w:rsidRDefault="00F300A3" w:rsidP="009C4626">
      <w:pPr>
        <w:pStyle w:val="ListParagraph"/>
        <w:numPr>
          <w:ilvl w:val="1"/>
          <w:numId w:val="5"/>
        </w:numPr>
        <w:rPr>
          <w:rFonts w:ascii="Times New Roman" w:eastAsia="Calibri" w:hAnsi="Times New Roman" w:cs="Times New Roman"/>
          <w:kern w:val="3"/>
          <w:sz w:val="18"/>
          <w:szCs w:val="18"/>
          <w:lang w:eastAsia="en-GB"/>
        </w:rPr>
      </w:pPr>
      <w:r>
        <w:rPr>
          <w:rFonts w:ascii="Times New Roman" w:hAnsi="Times New Roman" w:cs="Times New Roman"/>
          <w:color w:val="000000"/>
          <w:sz w:val="18"/>
          <w:szCs w:val="18"/>
        </w:rPr>
        <w:t xml:space="preserve">Where the contract holder is responsible for utility charges, they may choose the utility supplier. The contract holder must not deliberately damage, bypass or interfere with meters or utility installations and must not carry out alterations except through relevant utility provider or with the </w:t>
      </w:r>
      <w:proofErr w:type="gramStart"/>
      <w:r>
        <w:rPr>
          <w:rFonts w:ascii="Times New Roman" w:hAnsi="Times New Roman" w:cs="Times New Roman"/>
          <w:color w:val="000000"/>
          <w:sz w:val="18"/>
          <w:szCs w:val="18"/>
        </w:rPr>
        <w:t>landlords</w:t>
      </w:r>
      <w:proofErr w:type="gramEnd"/>
      <w:r>
        <w:rPr>
          <w:rFonts w:ascii="Times New Roman" w:hAnsi="Times New Roman" w:cs="Times New Roman"/>
          <w:color w:val="000000"/>
          <w:sz w:val="18"/>
          <w:szCs w:val="18"/>
        </w:rPr>
        <w:t xml:space="preserve"> consent where required.</w:t>
      </w:r>
    </w:p>
    <w:p w14:paraId="6DCF59DA" w14:textId="37FC8555"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not bring any electrical equipment that does not meet UK electrical standards.</w:t>
      </w:r>
    </w:p>
    <w:p w14:paraId="02356165" w14:textId="31DCE8CE"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not obstruct the communal areas of the building, any other shared facilities or fire exits. For example, leaving bicycles in hallways.</w:t>
      </w:r>
    </w:p>
    <w:p w14:paraId="500874F9" w14:textId="45083A0C" w:rsidR="00BB07E4" w:rsidRDefault="00BB07E4" w:rsidP="009C4626">
      <w:pPr>
        <w:pStyle w:val="ListParagraph"/>
        <w:numPr>
          <w:ilvl w:val="1"/>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 xml:space="preserve">Contract holder </w:t>
      </w:r>
      <w:r w:rsidR="00613737">
        <w:rPr>
          <w:rFonts w:ascii="Times New Roman" w:eastAsia="Calibri" w:hAnsi="Times New Roman" w:cs="Times New Roman"/>
          <w:kern w:val="3"/>
          <w:sz w:val="18"/>
          <w:szCs w:val="18"/>
          <w:lang w:eastAsia="en-GB"/>
        </w:rPr>
        <w:t xml:space="preserve">must not smoke or permit smoking, vaping or the use of any similar substances inside the dwelling. Where smoking inside the dwelling results in damage, staining, odour contamination or additional cleaning requirements, the contract holder will be responsible for the reasonable costs incurred to return the property to its original condition, allowing fair wear and tear. Any costs will reflect the actual loss suffered by the landlord and will be supported by invoices, receipts or contractor quotations. Costs may be deducted from the security deposit in accordance with the tenancy deposit scheme rules. </w:t>
      </w:r>
    </w:p>
    <w:p w14:paraId="0930E920" w14:textId="2C6594C1"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not keep any dangerous / inflammable goods, materials, or substances in the dwelling apart from those required for general household use. This includes the burning of candles, the installation of heaters using paraffin or other gaseous fuel.</w:t>
      </w:r>
    </w:p>
    <w:p w14:paraId="168C9C57" w14:textId="47EBD7EA"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No pets are permitted to be kept in the dwelling. This includes all types of animals – reptiles, insects, rodents, or birds.</w:t>
      </w:r>
    </w:p>
    <w:p w14:paraId="5778FF10" w14:textId="6DD73F8B"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lastRenderedPageBreak/>
        <w:t>To take all reasonable steps to not block or cause a blockage to any drains, pipes, gutters, or channels in or surrounding the dwelling.</w:t>
      </w:r>
    </w:p>
    <w:p w14:paraId="6B4E2FF1" w14:textId="3CFF293E"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take all reasonable precautions to prevent condensation by keeping the dwelling adequately ventilated and heated.</w:t>
      </w:r>
    </w:p>
    <w:p w14:paraId="464C7875" w14:textId="23EC1578" w:rsidR="00613737" w:rsidRDefault="00613737" w:rsidP="009C4626">
      <w:pPr>
        <w:pStyle w:val="ListParagraph"/>
        <w:numPr>
          <w:ilvl w:val="1"/>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Contract holder must not obstruct, disable, remove or tamper with any smoke alarm, heat detector, carbon monoxide alarm or safety equipment provided at the dwelling. If the contract holder interferes with safety equipment and this results in damage, activation requiring contractor attendance</w:t>
      </w:r>
      <w:r w:rsidR="00907D83">
        <w:rPr>
          <w:rFonts w:ascii="Times New Roman" w:eastAsia="Calibri" w:hAnsi="Times New Roman" w:cs="Times New Roman"/>
          <w:kern w:val="3"/>
          <w:sz w:val="18"/>
          <w:szCs w:val="18"/>
          <w:lang w:eastAsia="en-GB"/>
        </w:rPr>
        <w:t>, replacement, repair or remedial works, the contract holder will be responsible for the reasonable costs incurred. Any charges will reflect the actual cost to the landlord and will be supported by invoices, receipts or contractor reports. Costs may be recovered from the security deposit in accordance with the tenancy deposit scheme rules.</w:t>
      </w:r>
    </w:p>
    <w:p w14:paraId="2824EADB" w14:textId="59023F8A"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The contract-holder must not permit any visitor to stay in the dwelling for a period of more than three weeks within any three-month period without consent from the landlord and agreed with the shared contract-holders.</w:t>
      </w:r>
    </w:p>
    <w:p w14:paraId="7A5DFB83" w14:textId="73AAC573" w:rsidR="009C462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9C4626">
        <w:rPr>
          <w:rFonts w:ascii="Times New Roman" w:eastAsia="Calibri" w:hAnsi="Times New Roman" w:cs="Times New Roman"/>
          <w:kern w:val="3"/>
          <w:sz w:val="18"/>
          <w:szCs w:val="18"/>
          <w:lang w:eastAsia="en-GB"/>
        </w:rPr>
        <w:t>To only park in the allocated space as agreed in this contract.</w:t>
      </w:r>
    </w:p>
    <w:p w14:paraId="21DE7C57" w14:textId="77777777" w:rsidR="009C4626" w:rsidRPr="008F69E6" w:rsidRDefault="009C4626" w:rsidP="009C4626">
      <w:pPr>
        <w:pStyle w:val="ListParagraph"/>
        <w:numPr>
          <w:ilvl w:val="0"/>
          <w:numId w:val="5"/>
        </w:numPr>
        <w:rPr>
          <w:rFonts w:ascii="Times New Roman" w:eastAsia="Calibri" w:hAnsi="Times New Roman" w:cs="Times New Roman"/>
          <w:kern w:val="3"/>
          <w:sz w:val="20"/>
          <w:szCs w:val="20"/>
          <w:lang w:eastAsia="en-GB"/>
        </w:rPr>
      </w:pPr>
      <w:r w:rsidRPr="008F69E6">
        <w:rPr>
          <w:rFonts w:ascii="Times New Roman" w:eastAsia="Calibri" w:hAnsi="Times New Roman" w:cs="Times New Roman"/>
          <w:b/>
          <w:bCs/>
          <w:kern w:val="3"/>
          <w:sz w:val="20"/>
          <w:szCs w:val="20"/>
          <w:u w:val="single"/>
          <w:lang w:eastAsia="en-GB"/>
        </w:rPr>
        <w:t>Your Conduct</w:t>
      </w:r>
    </w:p>
    <w:p w14:paraId="2546D939" w14:textId="77777777" w:rsidR="009C4626" w:rsidRPr="008F69E6" w:rsidRDefault="009C4626" w:rsidP="009C4626">
      <w:pPr>
        <w:pStyle w:val="ListParagraph"/>
        <w:numPr>
          <w:ilvl w:val="1"/>
          <w:numId w:val="5"/>
        </w:numPr>
        <w:rPr>
          <w:rFonts w:ascii="Times New Roman" w:eastAsia="Calibri" w:hAnsi="Times New Roman" w:cs="Times New Roman"/>
          <w:kern w:val="3"/>
          <w:sz w:val="18"/>
          <w:szCs w:val="18"/>
          <w:lang w:eastAsia="en-GB"/>
        </w:rPr>
      </w:pPr>
      <w:r w:rsidRPr="008F69E6">
        <w:rPr>
          <w:rFonts w:ascii="Times New Roman" w:eastAsia="Calibri" w:hAnsi="Times New Roman" w:cs="Times New Roman"/>
          <w:color w:val="221F1F"/>
          <w:kern w:val="3"/>
          <w:sz w:val="18"/>
          <w:szCs w:val="18"/>
          <w:lang w:eastAsia="en-GB"/>
        </w:rPr>
        <w:t>You must not engage or threaten to engage in conduct capable of causing nuisance or annoyance to a person with a right (of whatever description) —</w:t>
      </w:r>
    </w:p>
    <w:p w14:paraId="272C17FE" w14:textId="00F3D534" w:rsidR="009C4626" w:rsidRPr="008F69E6" w:rsidRDefault="009C4626" w:rsidP="009C4626">
      <w:pPr>
        <w:pStyle w:val="ListParagraph"/>
        <w:numPr>
          <w:ilvl w:val="2"/>
          <w:numId w:val="5"/>
        </w:numPr>
        <w:rPr>
          <w:rFonts w:ascii="Times New Roman" w:eastAsia="Calibri" w:hAnsi="Times New Roman" w:cs="Times New Roman"/>
          <w:kern w:val="3"/>
          <w:sz w:val="18"/>
          <w:szCs w:val="18"/>
          <w:lang w:eastAsia="en-GB"/>
        </w:rPr>
      </w:pPr>
      <w:r w:rsidRPr="008F69E6">
        <w:rPr>
          <w:rFonts w:ascii="Times New Roman" w:eastAsia="Calibri" w:hAnsi="Times New Roman" w:cs="Times New Roman"/>
          <w:color w:val="221F1F"/>
          <w:kern w:val="3"/>
          <w:sz w:val="18"/>
          <w:szCs w:val="18"/>
          <w:lang w:eastAsia="en-GB"/>
        </w:rPr>
        <w:t>to live in the property, or</w:t>
      </w:r>
    </w:p>
    <w:p w14:paraId="6FA8FD8D" w14:textId="77777777" w:rsidR="008F69E6" w:rsidRPr="008F69E6" w:rsidRDefault="009C4626" w:rsidP="008F69E6">
      <w:pPr>
        <w:pStyle w:val="ListParagraph"/>
        <w:numPr>
          <w:ilvl w:val="2"/>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to live in a dwelling or other accommodation in the locality of the property.</w:t>
      </w:r>
    </w:p>
    <w:p w14:paraId="024FC1F0" w14:textId="7E5DCDB1" w:rsidR="009C4626" w:rsidRPr="008F69E6" w:rsidRDefault="009C4626" w:rsidP="008F69E6">
      <w:pPr>
        <w:pStyle w:val="ListParagraph"/>
        <w:numPr>
          <w:ilvl w:val="1"/>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You must not engage or threaten to engage in conduct capable of causing nuisance or annoyance to a person engaged in lawful activity in the property or its locality.</w:t>
      </w:r>
    </w:p>
    <w:p w14:paraId="48CFB754" w14:textId="39322D42" w:rsidR="009C4626" w:rsidRPr="008F69E6" w:rsidRDefault="009C4626" w:rsidP="008F69E6">
      <w:pPr>
        <w:pStyle w:val="ListParagraph"/>
        <w:numPr>
          <w:ilvl w:val="1"/>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You must not engage or threaten to engage in conduct —</w:t>
      </w:r>
    </w:p>
    <w:p w14:paraId="63B8F2A0" w14:textId="37DE630D" w:rsidR="009C4626" w:rsidRPr="008F69E6" w:rsidRDefault="009C4626" w:rsidP="008F69E6">
      <w:pPr>
        <w:pStyle w:val="ListParagraph"/>
        <w:numPr>
          <w:ilvl w:val="2"/>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capable of causing nuisance or annoyance to —</w:t>
      </w:r>
    </w:p>
    <w:p w14:paraId="4940BE30" w14:textId="77777777" w:rsidR="009C4626" w:rsidRPr="008F69E6" w:rsidRDefault="009C4626" w:rsidP="008F69E6">
      <w:pPr>
        <w:pStyle w:val="ListParagraph"/>
        <w:numPr>
          <w:ilvl w:val="3"/>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The landlord, or</w:t>
      </w:r>
    </w:p>
    <w:p w14:paraId="53CD1E03" w14:textId="77777777" w:rsidR="009C4626" w:rsidRPr="008F69E6" w:rsidRDefault="009C4626" w:rsidP="008F69E6">
      <w:pPr>
        <w:pStyle w:val="ListParagraph"/>
        <w:numPr>
          <w:ilvl w:val="3"/>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a person (whether employed by the landlord or not) acting in connection with the exercise of the landlord’s housing management functions, and</w:t>
      </w:r>
    </w:p>
    <w:p w14:paraId="7F054C7A" w14:textId="2A110A39" w:rsidR="009C4626" w:rsidRPr="008F69E6" w:rsidRDefault="009C4626" w:rsidP="008F69E6">
      <w:pPr>
        <w:pStyle w:val="ListParagraph"/>
        <w:numPr>
          <w:ilvl w:val="3"/>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that is directly or indirectly related to or affects the landlord’s housing management functions.</w:t>
      </w:r>
    </w:p>
    <w:p w14:paraId="0953DA09" w14:textId="24862472" w:rsidR="009C4626" w:rsidRPr="008F69E6" w:rsidRDefault="009C4626" w:rsidP="008F69E6">
      <w:pPr>
        <w:pStyle w:val="ListParagraph"/>
        <w:numPr>
          <w:ilvl w:val="1"/>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You may not use or threaten to use the property, including any common parts and any other part of a building comprising the property, for criminal purposes.</w:t>
      </w:r>
    </w:p>
    <w:p w14:paraId="70E04C88" w14:textId="0FD06D30" w:rsidR="009C4626" w:rsidRPr="008F69E6" w:rsidRDefault="009C4626" w:rsidP="008F69E6">
      <w:pPr>
        <w:pStyle w:val="ListParagraph"/>
        <w:numPr>
          <w:ilvl w:val="1"/>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You must not, by any act or omission —</w:t>
      </w:r>
    </w:p>
    <w:p w14:paraId="67E4DF43" w14:textId="1BD35A90" w:rsidR="009C4626" w:rsidRPr="008F69E6" w:rsidRDefault="009C4626" w:rsidP="008F69E6">
      <w:pPr>
        <w:pStyle w:val="ListParagraph"/>
        <w:numPr>
          <w:ilvl w:val="2"/>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allow, incite, or encourage any person who is living in or visiting the property to act as mentioned in paragraph</w:t>
      </w:r>
      <w:r w:rsidR="008F69E6" w:rsidRPr="008F69E6">
        <w:rPr>
          <w:rFonts w:ascii="Times New Roman" w:eastAsia="Calibri" w:hAnsi="Times New Roman" w:cs="Times New Roman"/>
          <w:color w:val="221F1F"/>
          <w:kern w:val="3"/>
          <w:sz w:val="18"/>
          <w:szCs w:val="18"/>
          <w:lang w:eastAsia="en-GB"/>
        </w:rPr>
        <w:t xml:space="preserve"> 5.1</w:t>
      </w:r>
      <w:r w:rsidRPr="008F69E6">
        <w:rPr>
          <w:rFonts w:ascii="Times New Roman" w:eastAsia="Calibri" w:hAnsi="Times New Roman" w:cs="Times New Roman"/>
          <w:color w:val="221F1F"/>
          <w:kern w:val="3"/>
          <w:sz w:val="18"/>
          <w:szCs w:val="18"/>
          <w:lang w:eastAsia="en-GB"/>
        </w:rPr>
        <w:t xml:space="preserve">, and </w:t>
      </w:r>
      <w:r w:rsidR="008F69E6" w:rsidRPr="008F69E6">
        <w:rPr>
          <w:rFonts w:ascii="Times New Roman" w:eastAsia="Calibri" w:hAnsi="Times New Roman" w:cs="Times New Roman"/>
          <w:color w:val="221F1F"/>
          <w:kern w:val="3"/>
          <w:sz w:val="18"/>
          <w:szCs w:val="18"/>
          <w:lang w:eastAsia="en-GB"/>
        </w:rPr>
        <w:t>5</w:t>
      </w:r>
      <w:r w:rsidRPr="008F69E6">
        <w:rPr>
          <w:rFonts w:ascii="Times New Roman" w:eastAsia="Calibri" w:hAnsi="Times New Roman" w:cs="Times New Roman"/>
          <w:color w:val="221F1F"/>
          <w:kern w:val="3"/>
          <w:sz w:val="18"/>
          <w:szCs w:val="18"/>
          <w:lang w:eastAsia="en-GB"/>
        </w:rPr>
        <w:t>.3</w:t>
      </w:r>
      <w:r w:rsidR="008F69E6" w:rsidRPr="008F69E6">
        <w:rPr>
          <w:rFonts w:ascii="Times New Roman" w:eastAsia="Calibri" w:hAnsi="Times New Roman" w:cs="Times New Roman"/>
          <w:color w:val="221F1F"/>
          <w:kern w:val="3"/>
          <w:sz w:val="18"/>
          <w:szCs w:val="18"/>
          <w:lang w:eastAsia="en-GB"/>
        </w:rPr>
        <w:t>,</w:t>
      </w:r>
    </w:p>
    <w:p w14:paraId="5255EFDF" w14:textId="460BA15D" w:rsidR="009C4626" w:rsidRDefault="009C4626" w:rsidP="008F69E6">
      <w:pPr>
        <w:pStyle w:val="ListParagraph"/>
        <w:numPr>
          <w:ilvl w:val="2"/>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sidRPr="008F69E6">
        <w:rPr>
          <w:rFonts w:ascii="Times New Roman" w:eastAsia="Calibri" w:hAnsi="Times New Roman" w:cs="Times New Roman"/>
          <w:color w:val="221F1F"/>
          <w:kern w:val="3"/>
          <w:sz w:val="18"/>
          <w:szCs w:val="18"/>
          <w:lang w:eastAsia="en-GB"/>
        </w:rPr>
        <w:t xml:space="preserve">allow, incite, or encourage any person to act as mentioned in paragraph </w:t>
      </w:r>
      <w:r w:rsidR="008F69E6" w:rsidRPr="008F69E6">
        <w:rPr>
          <w:rFonts w:ascii="Times New Roman" w:eastAsia="Calibri" w:hAnsi="Times New Roman" w:cs="Times New Roman"/>
          <w:color w:val="221F1F"/>
          <w:kern w:val="3"/>
          <w:sz w:val="18"/>
          <w:szCs w:val="18"/>
          <w:lang w:eastAsia="en-GB"/>
        </w:rPr>
        <w:t>5</w:t>
      </w:r>
      <w:r w:rsidRPr="008F69E6">
        <w:rPr>
          <w:rFonts w:ascii="Times New Roman" w:eastAsia="Calibri" w:hAnsi="Times New Roman" w:cs="Times New Roman"/>
          <w:color w:val="221F1F"/>
          <w:kern w:val="3"/>
          <w:sz w:val="18"/>
          <w:szCs w:val="18"/>
          <w:lang w:eastAsia="en-GB"/>
        </w:rPr>
        <w:t>.4</w:t>
      </w:r>
      <w:r w:rsidR="008F69E6" w:rsidRPr="008F69E6">
        <w:rPr>
          <w:rFonts w:ascii="Times New Roman" w:eastAsia="Calibri" w:hAnsi="Times New Roman" w:cs="Times New Roman"/>
          <w:color w:val="221F1F"/>
          <w:kern w:val="3"/>
          <w:sz w:val="18"/>
          <w:szCs w:val="18"/>
          <w:lang w:eastAsia="en-GB"/>
        </w:rPr>
        <w:t>.</w:t>
      </w:r>
    </w:p>
    <w:p w14:paraId="2D772184" w14:textId="0E6E8C7C" w:rsidR="008F69E6" w:rsidRPr="008F69E6" w:rsidRDefault="008F69E6" w:rsidP="008F69E6">
      <w:pPr>
        <w:pStyle w:val="ListParagraph"/>
        <w:numPr>
          <w:ilvl w:val="0"/>
          <w:numId w:val="5"/>
        </w:numPr>
        <w:suppressAutoHyphens/>
        <w:autoSpaceDN w:val="0"/>
        <w:spacing w:after="59"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b/>
          <w:bCs/>
          <w:color w:val="221F1F"/>
          <w:kern w:val="3"/>
          <w:sz w:val="20"/>
          <w:szCs w:val="20"/>
          <w:u w:val="single"/>
          <w:lang w:eastAsia="en-GB"/>
        </w:rPr>
        <w:t>Leaving the Property Empty</w:t>
      </w:r>
    </w:p>
    <w:p w14:paraId="48B8845A" w14:textId="0F399C3D" w:rsidR="009C4626" w:rsidRDefault="00766A2F" w:rsidP="00766A2F">
      <w:pPr>
        <w:pStyle w:val="ListParagraph"/>
        <w:numPr>
          <w:ilvl w:val="1"/>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The contract-holder agrees to take all reasonable steps to ensure the dwelling is secure. This includes ensuring all windows and doors are locked when leaving the property unattended and activating any security alarms if provided.</w:t>
      </w:r>
    </w:p>
    <w:p w14:paraId="0FFB7AAD" w14:textId="1278F67D"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Water systems should be flushed when leaving the property unoccupied for an extended period (less than 28 days). This can be completed by running all taps and showers.</w:t>
      </w:r>
    </w:p>
    <w:p w14:paraId="2EACFD52" w14:textId="019595D9"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The contract-holder agrees to not leave the property unoccupied for more than 28 days.</w:t>
      </w:r>
    </w:p>
    <w:p w14:paraId="7C47E6CF" w14:textId="1DCCA579" w:rsidR="00766A2F" w:rsidRPr="00766A2F" w:rsidRDefault="00766A2F" w:rsidP="00766A2F">
      <w:pPr>
        <w:pStyle w:val="ListParagraph"/>
        <w:numPr>
          <w:ilvl w:val="0"/>
          <w:numId w:val="5"/>
        </w:numPr>
        <w:rPr>
          <w:rFonts w:ascii="Times New Roman" w:eastAsia="Calibri" w:hAnsi="Times New Roman" w:cs="Times New Roman"/>
          <w:kern w:val="3"/>
          <w:sz w:val="18"/>
          <w:szCs w:val="18"/>
          <w:lang w:eastAsia="en-GB"/>
        </w:rPr>
      </w:pPr>
      <w:r>
        <w:rPr>
          <w:rFonts w:ascii="Times New Roman" w:eastAsia="Calibri" w:hAnsi="Times New Roman" w:cs="Times New Roman"/>
          <w:b/>
          <w:bCs/>
          <w:kern w:val="3"/>
          <w:sz w:val="20"/>
          <w:szCs w:val="20"/>
          <w:u w:val="single"/>
          <w:lang w:eastAsia="en-GB"/>
        </w:rPr>
        <w:t>Condition of the Property</w:t>
      </w:r>
    </w:p>
    <w:p w14:paraId="1F566308" w14:textId="28FF2564"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sidRPr="00766A2F">
        <w:rPr>
          <w:rFonts w:ascii="Times New Roman" w:eastAsia="Calibri" w:hAnsi="Times New Roman" w:cs="Times New Roman"/>
          <w:kern w:val="3"/>
          <w:sz w:val="18"/>
          <w:szCs w:val="18"/>
          <w:lang w:eastAsia="en-GB"/>
        </w:rPr>
        <w:t>Unless made aware otherwise (by sending images or contacting the agency directly via written communication) within 14 days of the occupation date, it is agreed that the inventory report, forming part of the occupation contract is a true and accurate record of the dwelling and its contents condition prior to the contract-holder moving in.</w:t>
      </w:r>
      <w:r>
        <w:rPr>
          <w:rFonts w:ascii="Times New Roman" w:eastAsia="Calibri" w:hAnsi="Times New Roman" w:cs="Times New Roman"/>
          <w:kern w:val="3"/>
          <w:sz w:val="18"/>
          <w:szCs w:val="18"/>
          <w:lang w:eastAsia="en-GB"/>
        </w:rPr>
        <w:t xml:space="preserve"> </w:t>
      </w:r>
    </w:p>
    <w:p w14:paraId="63E660FE" w14:textId="103D2C39"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sidRPr="00766A2F">
        <w:rPr>
          <w:rFonts w:ascii="Times New Roman" w:eastAsia="Calibri" w:hAnsi="Times New Roman" w:cs="Times New Roman"/>
          <w:kern w:val="3"/>
          <w:sz w:val="18"/>
          <w:szCs w:val="18"/>
          <w:lang w:eastAsia="en-GB"/>
        </w:rPr>
        <w:t>The exterior should be kept free from rubbish and recycling, placing all rubbish and recycling containers in their allocated space for collection</w:t>
      </w:r>
      <w:r w:rsidR="00295896">
        <w:rPr>
          <w:rFonts w:ascii="Times New Roman" w:eastAsia="Calibri" w:hAnsi="Times New Roman" w:cs="Times New Roman"/>
          <w:kern w:val="3"/>
          <w:sz w:val="18"/>
          <w:szCs w:val="18"/>
          <w:lang w:eastAsia="en-GB"/>
        </w:rPr>
        <w:t xml:space="preserve"> as instructed by the local authority</w:t>
      </w:r>
      <w:r w:rsidRPr="00766A2F">
        <w:rPr>
          <w:rFonts w:ascii="Times New Roman" w:eastAsia="Calibri" w:hAnsi="Times New Roman" w:cs="Times New Roman"/>
          <w:kern w:val="3"/>
          <w:sz w:val="18"/>
          <w:szCs w:val="18"/>
          <w:lang w:eastAsia="en-GB"/>
        </w:rPr>
        <w:t>.</w:t>
      </w:r>
    </w:p>
    <w:p w14:paraId="3D30E0C7" w14:textId="5EB0D71F"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sidRPr="00766A2F">
        <w:rPr>
          <w:rFonts w:ascii="Times New Roman" w:eastAsia="Calibri" w:hAnsi="Times New Roman" w:cs="Times New Roman"/>
          <w:kern w:val="3"/>
          <w:sz w:val="18"/>
          <w:szCs w:val="18"/>
          <w:lang w:eastAsia="en-GB"/>
        </w:rPr>
        <w:t>To take all precautions in maintaining the condition, cleanliness, and aesthetic interior to the standard prior to the occupation date (with consideration of general wear and tear). The landlord, however, does reserve the right to arrange professional cleaning, at the contract-holders expense, should they consider the contract-holder is not fulfilling their obligations under this clause. This includes the cleanliness of windows, where access is safe.</w:t>
      </w:r>
    </w:p>
    <w:p w14:paraId="2B21CBAD" w14:textId="3CEDB2A2" w:rsidR="00766A2F" w:rsidRDefault="00766A2F" w:rsidP="00766A2F">
      <w:pPr>
        <w:pStyle w:val="ListParagraph"/>
        <w:numPr>
          <w:ilvl w:val="1"/>
          <w:numId w:val="5"/>
        </w:numPr>
        <w:rPr>
          <w:rFonts w:ascii="Times New Roman" w:eastAsia="Calibri" w:hAnsi="Times New Roman" w:cs="Times New Roman"/>
          <w:kern w:val="3"/>
          <w:sz w:val="18"/>
          <w:szCs w:val="18"/>
          <w:lang w:eastAsia="en-GB"/>
        </w:rPr>
      </w:pPr>
      <w:r w:rsidRPr="00766A2F">
        <w:rPr>
          <w:rFonts w:ascii="Times New Roman" w:eastAsia="Calibri" w:hAnsi="Times New Roman" w:cs="Times New Roman"/>
          <w:kern w:val="3"/>
          <w:sz w:val="18"/>
          <w:szCs w:val="18"/>
          <w:lang w:eastAsia="en-GB"/>
        </w:rPr>
        <w:t>To not remove any of the contents from the dwelling without written permission from the Landlord (which will not be unreasonably withheld).</w:t>
      </w:r>
    </w:p>
    <w:p w14:paraId="0D034B1B" w14:textId="729E41BE" w:rsidR="00766A2F" w:rsidRPr="00E858F2" w:rsidRDefault="00766A2F" w:rsidP="00766A2F">
      <w:pPr>
        <w:pStyle w:val="ListParagraph"/>
        <w:numPr>
          <w:ilvl w:val="0"/>
          <w:numId w:val="5"/>
        </w:numPr>
        <w:suppressAutoHyphens/>
        <w:autoSpaceDN w:val="0"/>
        <w:spacing w:after="61" w:line="240" w:lineRule="auto"/>
        <w:ind w:right="108"/>
        <w:jc w:val="both"/>
        <w:textAlignment w:val="baseline"/>
        <w:rPr>
          <w:rFonts w:ascii="Times New Roman" w:eastAsia="Calibri" w:hAnsi="Times New Roman" w:cs="Times New Roman"/>
          <w:b/>
          <w:bCs/>
          <w:kern w:val="3"/>
          <w:sz w:val="20"/>
          <w:szCs w:val="20"/>
          <w:u w:val="single"/>
          <w:lang w:eastAsia="en-GB"/>
        </w:rPr>
      </w:pPr>
      <w:r w:rsidRPr="00E858F2">
        <w:rPr>
          <w:rFonts w:ascii="Times New Roman" w:eastAsia="Calibri" w:hAnsi="Times New Roman" w:cs="Times New Roman"/>
          <w:b/>
          <w:bCs/>
          <w:kern w:val="3"/>
          <w:sz w:val="20"/>
          <w:szCs w:val="20"/>
          <w:u w:val="single"/>
          <w:lang w:eastAsia="en-GB"/>
        </w:rPr>
        <w:t>Joint Contract-Holders</w:t>
      </w:r>
    </w:p>
    <w:p w14:paraId="526505C7" w14:textId="564254BE" w:rsidR="00766A2F" w:rsidRPr="00402DA7" w:rsidRDefault="00766A2F" w:rsidP="00766A2F">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A contract-holder under this contract, and another person may, with consent of the landlord may make that person a joint contract-holder under the contract.</w:t>
      </w:r>
    </w:p>
    <w:p w14:paraId="089B7B43" w14:textId="7A4B6A6B" w:rsidR="00766A2F" w:rsidRPr="00402DA7" w:rsidRDefault="00766A2F" w:rsidP="00766A2F">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lastRenderedPageBreak/>
        <w:t>If a person is made a joint contract-holder under this term, they become entitled to all the rights and subject to all the obligations of a contract-holder under this contract from the day on which they become a joint contract-holder.</w:t>
      </w:r>
    </w:p>
    <w:p w14:paraId="4FD47642" w14:textId="7B3EE95A" w:rsidR="00766A2F" w:rsidRPr="00402DA7" w:rsidRDefault="0015680A" w:rsidP="00766A2F">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Where a joint contract holder ceases to be a party to this occupation contract in accordance with the Renting Homes (Wales) Act 2016, the remaining joint contract holders remain jointly and severally liable for all obligations and entitled to all rights under this contract.</w:t>
      </w:r>
    </w:p>
    <w:p w14:paraId="12CDDEFE" w14:textId="18BE59B2" w:rsidR="00766A2F" w:rsidRPr="00402DA7" w:rsidRDefault="0015680A" w:rsidP="00766A2F">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The remaining joint contract holders continue to be fully entitled to the rights under this contract.</w:t>
      </w:r>
    </w:p>
    <w:p w14:paraId="707B683A" w14:textId="19C53B93" w:rsidR="00766A2F" w:rsidRPr="00402DA7" w:rsidRDefault="0015680A" w:rsidP="00766A2F">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The remaining joint contract holders continue to be fully liable to perform every obligation owed to the landlord under this contract.</w:t>
      </w:r>
    </w:p>
    <w:p w14:paraId="76291D3A" w14:textId="7C0A3256" w:rsidR="00766A2F" w:rsidRPr="00402DA7" w:rsidRDefault="0015680A"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 xml:space="preserve">A joint contract holder who has lawfully ceased to be a party to this contract is no longer entitled to rights or liable for obligations arising after that </w:t>
      </w:r>
      <w:proofErr w:type="gramStart"/>
      <w:r>
        <w:rPr>
          <w:rFonts w:ascii="Times New Roman" w:eastAsia="Calibri" w:hAnsi="Times New Roman" w:cs="Times New Roman"/>
          <w:color w:val="221F1F"/>
          <w:kern w:val="3"/>
          <w:sz w:val="18"/>
          <w:szCs w:val="18"/>
          <w:lang w:eastAsia="en-GB"/>
        </w:rPr>
        <w:t>date, but</w:t>
      </w:r>
      <w:proofErr w:type="gramEnd"/>
      <w:r>
        <w:rPr>
          <w:rFonts w:ascii="Times New Roman" w:eastAsia="Calibri" w:hAnsi="Times New Roman" w:cs="Times New Roman"/>
          <w:color w:val="221F1F"/>
          <w:kern w:val="3"/>
          <w:sz w:val="18"/>
          <w:szCs w:val="18"/>
          <w:lang w:eastAsia="en-GB"/>
        </w:rPr>
        <w:t xml:space="preserve"> remains responsible for any liability that accrued before they ceased to be a party.</w:t>
      </w:r>
    </w:p>
    <w:p w14:paraId="22533CD3" w14:textId="77B6BCD2" w:rsidR="00766A2F" w:rsidRPr="00402DA7" w:rsidRDefault="00766A2F"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 xml:space="preserve">Nothing in paragraphs </w:t>
      </w:r>
      <w:r w:rsidR="00402DA7" w:rsidRPr="00402DA7">
        <w:rPr>
          <w:rFonts w:ascii="Times New Roman" w:eastAsia="Calibri" w:hAnsi="Times New Roman" w:cs="Times New Roman"/>
          <w:color w:val="221F1F"/>
          <w:kern w:val="3"/>
          <w:sz w:val="18"/>
          <w:szCs w:val="18"/>
          <w:lang w:eastAsia="en-GB"/>
        </w:rPr>
        <w:t xml:space="preserve">8.1 </w:t>
      </w:r>
      <w:r w:rsidRPr="00402DA7">
        <w:rPr>
          <w:rFonts w:ascii="Times New Roman" w:eastAsia="Calibri" w:hAnsi="Times New Roman" w:cs="Times New Roman"/>
          <w:color w:val="221F1F"/>
          <w:kern w:val="3"/>
          <w:sz w:val="18"/>
          <w:szCs w:val="18"/>
          <w:lang w:eastAsia="en-GB"/>
        </w:rPr>
        <w:t xml:space="preserve">and </w:t>
      </w:r>
      <w:r w:rsidR="00402DA7" w:rsidRPr="00402DA7">
        <w:rPr>
          <w:rFonts w:ascii="Times New Roman" w:eastAsia="Calibri" w:hAnsi="Times New Roman" w:cs="Times New Roman"/>
          <w:color w:val="221F1F"/>
          <w:kern w:val="3"/>
          <w:sz w:val="18"/>
          <w:szCs w:val="18"/>
          <w:lang w:eastAsia="en-GB"/>
        </w:rPr>
        <w:t xml:space="preserve">8.2 </w:t>
      </w:r>
      <w:r w:rsidRPr="00402DA7">
        <w:rPr>
          <w:rFonts w:ascii="Times New Roman" w:eastAsia="Calibri" w:hAnsi="Times New Roman" w:cs="Times New Roman"/>
          <w:color w:val="221F1F"/>
          <w:kern w:val="3"/>
          <w:sz w:val="18"/>
          <w:szCs w:val="18"/>
          <w:lang w:eastAsia="en-GB"/>
        </w:rPr>
        <w:t>above removes any right or waives any liability of the joint contract-holder accruing before he or she ceases to be a party to the contract.</w:t>
      </w:r>
    </w:p>
    <w:p w14:paraId="492958E1" w14:textId="592386BE" w:rsidR="009C4626" w:rsidRDefault="00766A2F" w:rsidP="009C4626">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 xml:space="preserve">The provisions of paragraph </w:t>
      </w:r>
      <w:r w:rsidR="00402DA7" w:rsidRPr="00402DA7">
        <w:rPr>
          <w:rFonts w:ascii="Times New Roman" w:eastAsia="Calibri" w:hAnsi="Times New Roman" w:cs="Times New Roman"/>
          <w:color w:val="221F1F"/>
          <w:kern w:val="3"/>
          <w:sz w:val="18"/>
          <w:szCs w:val="18"/>
          <w:lang w:eastAsia="en-GB"/>
        </w:rPr>
        <w:t xml:space="preserve">8.1 </w:t>
      </w:r>
      <w:r w:rsidRPr="00402DA7">
        <w:rPr>
          <w:rFonts w:ascii="Times New Roman" w:eastAsia="Calibri" w:hAnsi="Times New Roman" w:cs="Times New Roman"/>
          <w:color w:val="221F1F"/>
          <w:kern w:val="3"/>
          <w:sz w:val="18"/>
          <w:szCs w:val="18"/>
          <w:lang w:eastAsia="en-GB"/>
        </w:rPr>
        <w:t xml:space="preserve">to </w:t>
      </w:r>
      <w:r w:rsidR="00402DA7" w:rsidRPr="00402DA7">
        <w:rPr>
          <w:rFonts w:ascii="Times New Roman" w:eastAsia="Calibri" w:hAnsi="Times New Roman" w:cs="Times New Roman"/>
          <w:color w:val="221F1F"/>
          <w:kern w:val="3"/>
          <w:sz w:val="18"/>
          <w:szCs w:val="18"/>
          <w:lang w:eastAsia="en-GB"/>
        </w:rPr>
        <w:t xml:space="preserve">8.5 </w:t>
      </w:r>
      <w:r w:rsidRPr="00402DA7">
        <w:rPr>
          <w:rFonts w:ascii="Times New Roman" w:eastAsia="Calibri" w:hAnsi="Times New Roman" w:cs="Times New Roman"/>
          <w:color w:val="221F1F"/>
          <w:kern w:val="3"/>
          <w:sz w:val="18"/>
          <w:szCs w:val="18"/>
          <w:lang w:eastAsia="en-GB"/>
        </w:rPr>
        <w:t>do not apply where a joint contract-holder ceases to be a party to this contract because their rights and obligations under the contract are transferred in accordance with the contract.</w:t>
      </w:r>
    </w:p>
    <w:p w14:paraId="4EC9D1F4" w14:textId="43B37662" w:rsidR="00402DA7" w:rsidRPr="00E858F2" w:rsidRDefault="00402DA7" w:rsidP="00402DA7">
      <w:pPr>
        <w:pStyle w:val="ListParagraph"/>
        <w:numPr>
          <w:ilvl w:val="0"/>
          <w:numId w:val="5"/>
        </w:numPr>
        <w:suppressAutoHyphens/>
        <w:autoSpaceDN w:val="0"/>
        <w:spacing w:after="61" w:line="240" w:lineRule="auto"/>
        <w:ind w:right="108"/>
        <w:jc w:val="both"/>
        <w:textAlignment w:val="baseline"/>
        <w:rPr>
          <w:rFonts w:ascii="Times New Roman" w:eastAsia="Calibri" w:hAnsi="Times New Roman" w:cs="Times New Roman"/>
          <w:kern w:val="3"/>
          <w:sz w:val="18"/>
          <w:szCs w:val="18"/>
          <w:lang w:eastAsia="en-GB"/>
        </w:rPr>
      </w:pPr>
      <w:r w:rsidRPr="00E858F2">
        <w:rPr>
          <w:rFonts w:ascii="Times New Roman" w:eastAsia="Calibri" w:hAnsi="Times New Roman" w:cs="Times New Roman"/>
          <w:b/>
          <w:bCs/>
          <w:kern w:val="3"/>
          <w:sz w:val="20"/>
          <w:szCs w:val="20"/>
          <w:u w:val="single"/>
          <w:lang w:eastAsia="en-GB"/>
        </w:rPr>
        <w:t>Letters and Notices</w:t>
      </w:r>
    </w:p>
    <w:p w14:paraId="3B3DA2EE" w14:textId="4723E34D"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To forward any notice, order, proposal, or legal proceedings affecting the property or its boundaries to the landlord promptly on receiving them.</w:t>
      </w:r>
    </w:p>
    <w:p w14:paraId="47DDD856" w14:textId="1CD6800B"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To forward to all correspondence addressed to the landlord at the property within a reasonable time.</w:t>
      </w:r>
    </w:p>
    <w:p w14:paraId="55132134" w14:textId="2715D258" w:rsidR="00402DA7" w:rsidRPr="00E858F2" w:rsidRDefault="00402DA7" w:rsidP="00402DA7">
      <w:pPr>
        <w:pStyle w:val="ListParagraph"/>
        <w:numPr>
          <w:ilvl w:val="0"/>
          <w:numId w:val="5"/>
        </w:numPr>
        <w:suppressAutoHyphens/>
        <w:autoSpaceDN w:val="0"/>
        <w:spacing w:after="61" w:line="240" w:lineRule="auto"/>
        <w:ind w:right="108"/>
        <w:jc w:val="both"/>
        <w:textAlignment w:val="baseline"/>
        <w:rPr>
          <w:rFonts w:ascii="Times New Roman" w:eastAsia="Calibri" w:hAnsi="Times New Roman" w:cs="Times New Roman"/>
          <w:kern w:val="3"/>
          <w:sz w:val="18"/>
          <w:szCs w:val="18"/>
          <w:lang w:eastAsia="en-GB"/>
        </w:rPr>
      </w:pPr>
      <w:r w:rsidRPr="00E858F2">
        <w:rPr>
          <w:rFonts w:ascii="Times New Roman" w:eastAsia="Calibri" w:hAnsi="Times New Roman" w:cs="Times New Roman"/>
          <w:b/>
          <w:bCs/>
          <w:kern w:val="3"/>
          <w:sz w:val="20"/>
          <w:szCs w:val="20"/>
          <w:u w:val="single"/>
          <w:lang w:eastAsia="en-GB"/>
        </w:rPr>
        <w:t>Access to the Property</w:t>
      </w:r>
    </w:p>
    <w:p w14:paraId="4820A088" w14:textId="632637CF"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To permit the landlord or other persons authorised by them (such as maintenance) access to the property at a reasonable hour, when the contract-holder has been given at least twenty-four hours written notice (except in an emergency).</w:t>
      </w:r>
    </w:p>
    <w:p w14:paraId="19C7F45D" w14:textId="31D125B8"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To permit entry to view the property with prospective occupiers, given at least twenty-four hours written notice, at any reasonable time during the occupation term.</w:t>
      </w:r>
    </w:p>
    <w:p w14:paraId="3EBCD8D8" w14:textId="683C1E8C"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To permit entry to the property to carry out meter readings when given at least twenty-four hours written notice.</w:t>
      </w:r>
    </w:p>
    <w:p w14:paraId="580F9CE6" w14:textId="2E35C8F3" w:rsidR="00295896" w:rsidRDefault="00295896"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 xml:space="preserve">The contract-holder agrees that themselves and any visitors they have cannot impede on the landlord, the managing agent, or contractors on performing specific HMO duties imposed by legislation and licence conditions. This includes </w:t>
      </w:r>
      <w:r w:rsidR="00503F8D">
        <w:rPr>
          <w:rFonts w:ascii="Times New Roman" w:eastAsia="Calibri" w:hAnsi="Times New Roman" w:cs="Times New Roman"/>
          <w:color w:val="221F1F"/>
          <w:kern w:val="3"/>
          <w:sz w:val="18"/>
          <w:szCs w:val="18"/>
          <w:lang w:eastAsia="en-GB"/>
        </w:rPr>
        <w:t xml:space="preserve">complying with any reasonable requests </w:t>
      </w:r>
      <w:r w:rsidR="009D65B7">
        <w:rPr>
          <w:rFonts w:ascii="Times New Roman" w:eastAsia="Calibri" w:hAnsi="Times New Roman" w:cs="Times New Roman"/>
          <w:color w:val="221F1F"/>
          <w:kern w:val="3"/>
          <w:sz w:val="18"/>
          <w:szCs w:val="18"/>
          <w:lang w:eastAsia="en-GB"/>
        </w:rPr>
        <w:t>or instructions that the landlord, agent or local authority</w:t>
      </w:r>
      <w:r w:rsidR="004D1691">
        <w:rPr>
          <w:rFonts w:ascii="Times New Roman" w:eastAsia="Calibri" w:hAnsi="Times New Roman" w:cs="Times New Roman"/>
          <w:color w:val="221F1F"/>
          <w:kern w:val="3"/>
          <w:sz w:val="18"/>
          <w:szCs w:val="18"/>
          <w:lang w:eastAsia="en-GB"/>
        </w:rPr>
        <w:t xml:space="preserve"> make to the contract-holder in performing HMO management duties.</w:t>
      </w:r>
    </w:p>
    <w:p w14:paraId="1AD26DB5" w14:textId="52BBF18F" w:rsidR="00402DA7" w:rsidRPr="00E858F2" w:rsidRDefault="00402DA7" w:rsidP="00402DA7">
      <w:pPr>
        <w:pStyle w:val="ListParagraph"/>
        <w:numPr>
          <w:ilvl w:val="0"/>
          <w:numId w:val="5"/>
        </w:numPr>
        <w:suppressAutoHyphens/>
        <w:autoSpaceDN w:val="0"/>
        <w:spacing w:after="61" w:line="240" w:lineRule="auto"/>
        <w:ind w:right="108"/>
        <w:jc w:val="both"/>
        <w:textAlignment w:val="baseline"/>
        <w:rPr>
          <w:rFonts w:ascii="Times New Roman" w:eastAsia="Calibri" w:hAnsi="Times New Roman" w:cs="Times New Roman"/>
          <w:kern w:val="3"/>
          <w:sz w:val="18"/>
          <w:szCs w:val="18"/>
          <w:lang w:eastAsia="en-GB"/>
        </w:rPr>
      </w:pPr>
      <w:r w:rsidRPr="00E858F2">
        <w:rPr>
          <w:rFonts w:ascii="Times New Roman" w:eastAsia="Calibri" w:hAnsi="Times New Roman" w:cs="Times New Roman"/>
          <w:b/>
          <w:bCs/>
          <w:kern w:val="3"/>
          <w:sz w:val="20"/>
          <w:szCs w:val="20"/>
          <w:u w:val="single"/>
          <w:lang w:eastAsia="en-GB"/>
        </w:rPr>
        <w:t>Key and Alarm Codes</w:t>
      </w:r>
    </w:p>
    <w:p w14:paraId="15B11803" w14:textId="48514F91"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The contract-holder permits the landlord and the agent to hold a set of keys to enter the dwelling in an emergency.</w:t>
      </w:r>
    </w:p>
    <w:p w14:paraId="5A36D496" w14:textId="3448FC63" w:rsidR="00402DA7" w:rsidRDefault="00402DA7" w:rsidP="00402DA7">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402DA7">
        <w:rPr>
          <w:rFonts w:ascii="Times New Roman" w:eastAsia="Calibri" w:hAnsi="Times New Roman" w:cs="Times New Roman"/>
          <w:color w:val="221F1F"/>
          <w:kern w:val="3"/>
          <w:sz w:val="18"/>
          <w:szCs w:val="18"/>
          <w:lang w:eastAsia="en-GB"/>
        </w:rPr>
        <w:t>The contract-holder agrees to not change the locks, alarm codes, or any form of security that would prohibit the landlord entry to the dwelling in an emergency.</w:t>
      </w:r>
    </w:p>
    <w:p w14:paraId="159B8E48" w14:textId="17B353E7" w:rsidR="000E00B3" w:rsidRDefault="00907D8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 xml:space="preserve">Contract holder must not arrange for duplicate keys or security devices to be made without the landlord’s permission. If a key, key fob, access card or other security device is lost, the contract holder is responsible for the reasonable cost of obtaining a replacement. Where the loss compromises the security of the dwelling, the contract holder will also be responsible for the reasonable cost of replacing the lock and associated keys. All costs will reflect the actual expense incurred and will be supported by receipts or contractor invoices. Costs may be recovered from the security deposit in accordance with the tenancy deposit scheme rules. </w:t>
      </w:r>
    </w:p>
    <w:p w14:paraId="11E0F9DD" w14:textId="7447676D" w:rsidR="00907D83" w:rsidRDefault="004B3747"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eastAsia="Calibri" w:hAnsi="Times New Roman" w:cs="Times New Roman"/>
          <w:color w:val="221F1F"/>
          <w:kern w:val="3"/>
          <w:sz w:val="18"/>
          <w:szCs w:val="18"/>
          <w:lang w:eastAsia="en-GB"/>
        </w:rPr>
        <w:t xml:space="preserve">If contract holder requests attendance outside normal working hours for a matter that is not an emergency, or where attendance is required because of the contract holders act or omission, the contract holder will be responsible for the reasonable costs incurred. Costs will be limited to the </w:t>
      </w:r>
      <w:proofErr w:type="gramStart"/>
      <w:r>
        <w:rPr>
          <w:rFonts w:ascii="Times New Roman" w:eastAsia="Calibri" w:hAnsi="Times New Roman" w:cs="Times New Roman"/>
          <w:color w:val="221F1F"/>
          <w:kern w:val="3"/>
          <w:sz w:val="18"/>
          <w:szCs w:val="18"/>
          <w:lang w:eastAsia="en-GB"/>
        </w:rPr>
        <w:t>landlords</w:t>
      </w:r>
      <w:proofErr w:type="gramEnd"/>
      <w:r>
        <w:rPr>
          <w:rFonts w:ascii="Times New Roman" w:eastAsia="Calibri" w:hAnsi="Times New Roman" w:cs="Times New Roman"/>
          <w:color w:val="221F1F"/>
          <w:kern w:val="3"/>
          <w:sz w:val="18"/>
          <w:szCs w:val="18"/>
          <w:lang w:eastAsia="en-GB"/>
        </w:rPr>
        <w:t xml:space="preserve"> expense and will be supported by contractor invoices and receipts. </w:t>
      </w:r>
    </w:p>
    <w:p w14:paraId="79D54C20" w14:textId="77777777" w:rsidR="000E00B3" w:rsidRPr="00E858F2" w:rsidRDefault="000E00B3" w:rsidP="000E00B3">
      <w:pPr>
        <w:pStyle w:val="ListParagraph"/>
        <w:numPr>
          <w:ilvl w:val="0"/>
          <w:numId w:val="5"/>
        </w:numPr>
        <w:suppressAutoHyphens/>
        <w:autoSpaceDN w:val="0"/>
        <w:spacing w:after="61" w:line="240" w:lineRule="auto"/>
        <w:ind w:right="108"/>
        <w:jc w:val="both"/>
        <w:textAlignment w:val="baseline"/>
        <w:rPr>
          <w:rFonts w:ascii="Times New Roman" w:eastAsia="Calibri" w:hAnsi="Times New Roman" w:cs="Times New Roman"/>
          <w:kern w:val="3"/>
          <w:sz w:val="18"/>
          <w:szCs w:val="18"/>
          <w:lang w:eastAsia="en-GB"/>
        </w:rPr>
      </w:pPr>
      <w:r w:rsidRPr="00E858F2">
        <w:rPr>
          <w:rFonts w:ascii="Times New Roman" w:eastAsia="Calibri" w:hAnsi="Times New Roman" w:cs="Times New Roman"/>
          <w:b/>
          <w:bCs/>
          <w:kern w:val="3"/>
          <w:sz w:val="20"/>
          <w:szCs w:val="20"/>
          <w:u w:val="single"/>
          <w:lang w:eastAsia="en-GB"/>
        </w:rPr>
        <w:t>Termination of Occupation Contract</w:t>
      </w:r>
    </w:p>
    <w:p w14:paraId="16E362C5" w14:textId="77777777" w:rsidR="000E00B3" w:rsidRDefault="000E00B3" w:rsidP="005A1BB4">
      <w:p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eastAsia="Calibri" w:hAnsi="Times New Roman" w:cs="Times New Roman"/>
          <w:color w:val="221F1F"/>
          <w:kern w:val="3"/>
          <w:sz w:val="18"/>
          <w:szCs w:val="18"/>
          <w:lang w:eastAsia="en-GB"/>
        </w:rPr>
        <w:t>The imminent subdivision of the occupation contract outlines conditions in which the contract-holder can withdraw from the contract.</w:t>
      </w:r>
    </w:p>
    <w:p w14:paraId="68E1E59A" w14:textId="44D233EC" w:rsidR="00E9036F" w:rsidRPr="00E9036F" w:rsidRDefault="00E9036F" w:rsidP="005A1BB4">
      <w:pPr>
        <w:suppressAutoHyphens/>
        <w:autoSpaceDN w:val="0"/>
        <w:spacing w:after="61" w:line="240" w:lineRule="auto"/>
        <w:ind w:right="108"/>
        <w:jc w:val="both"/>
        <w:textAlignment w:val="baseline"/>
        <w:rPr>
          <w:rFonts w:ascii="Times New Roman" w:eastAsia="Calibri" w:hAnsi="Times New Roman" w:cs="Times New Roman"/>
          <w:b/>
          <w:bCs/>
          <w:color w:val="404040" w:themeColor="text1" w:themeTint="BF"/>
          <w:kern w:val="3"/>
          <w:sz w:val="18"/>
          <w:szCs w:val="18"/>
          <w:lang w:eastAsia="en-GB"/>
        </w:rPr>
      </w:pPr>
      <w:r w:rsidRPr="00E9036F">
        <w:rPr>
          <w:rFonts w:ascii="Times New Roman" w:eastAsia="Calibri" w:hAnsi="Times New Roman" w:cs="Times New Roman"/>
          <w:b/>
          <w:bCs/>
          <w:color w:val="404040" w:themeColor="text1" w:themeTint="BF"/>
          <w:kern w:val="3"/>
          <w:sz w:val="18"/>
          <w:szCs w:val="18"/>
          <w:lang w:eastAsia="en-GB"/>
        </w:rPr>
        <w:t>Permissible Termination</w:t>
      </w:r>
    </w:p>
    <w:p w14:paraId="05E917DB" w14:textId="77777777" w:rsidR="000E00B3" w:rsidRPr="000E00B3"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 xml:space="preserve">This contract may be ended only in accordance with — </w:t>
      </w:r>
    </w:p>
    <w:p w14:paraId="359AE192" w14:textId="77777777" w:rsidR="000E00B3" w:rsidRPr="000E00B3"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The fundamental terms of this contract which incorporate fundamental provisions set out in Part 9 of the Renting Homes (Wales) Act 2016, or other terms included in this contract in accordance with Part 9, or</w:t>
      </w:r>
    </w:p>
    <w:p w14:paraId="2AC109F0" w14:textId="77777777" w:rsidR="000E00B3" w:rsidRPr="000E00B3"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Any enactment such as an Act of Senedd Cymru or an Act of Parliament or regulations made by the Welsh Ministers.</w:t>
      </w:r>
    </w:p>
    <w:p w14:paraId="52EDC7DA" w14:textId="2FCCE47D" w:rsidR="000E00B3" w:rsidRPr="000E00B3"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 xml:space="preserve">Nothing in this </w:t>
      </w:r>
      <w:r w:rsidR="005A1BB4">
        <w:rPr>
          <w:rFonts w:ascii="Times New Roman" w:hAnsi="Times New Roman" w:cs="Times New Roman"/>
          <w:sz w:val="18"/>
          <w:szCs w:val="18"/>
        </w:rPr>
        <w:t>subdivision</w:t>
      </w:r>
      <w:r w:rsidRPr="000E00B3">
        <w:rPr>
          <w:rFonts w:ascii="Times New Roman" w:hAnsi="Times New Roman" w:cs="Times New Roman"/>
          <w:sz w:val="18"/>
          <w:szCs w:val="18"/>
        </w:rPr>
        <w:t xml:space="preserve"> affects — </w:t>
      </w:r>
    </w:p>
    <w:p w14:paraId="754DC761" w14:textId="77777777" w:rsidR="000E00B3" w:rsidRPr="000E00B3"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Any right of the landlord or contract-holder to rescind the contract, or</w:t>
      </w:r>
    </w:p>
    <w:p w14:paraId="39D9C0CB" w14:textId="77777777" w:rsidR="000E00B3" w:rsidRPr="00E9036F"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The operation of the law of frustration.</w:t>
      </w:r>
    </w:p>
    <w:p w14:paraId="2F3CE677" w14:textId="7372280A" w:rsidR="00E9036F" w:rsidRPr="00F72B5D" w:rsidRDefault="00E9036F" w:rsidP="00F72B5D">
      <w:pPr>
        <w:suppressAutoHyphens/>
        <w:autoSpaceDN w:val="0"/>
        <w:spacing w:after="61" w:line="240" w:lineRule="auto"/>
        <w:ind w:right="108"/>
        <w:jc w:val="both"/>
        <w:textAlignment w:val="baseline"/>
        <w:rPr>
          <w:rFonts w:ascii="Times New Roman" w:eastAsia="Calibri" w:hAnsi="Times New Roman" w:cs="Times New Roman"/>
          <w:b/>
          <w:bCs/>
          <w:color w:val="404040" w:themeColor="text1" w:themeTint="BF"/>
          <w:kern w:val="3"/>
          <w:sz w:val="18"/>
          <w:szCs w:val="18"/>
          <w:lang w:eastAsia="en-GB"/>
        </w:rPr>
      </w:pPr>
      <w:r w:rsidRPr="00F72B5D">
        <w:rPr>
          <w:rFonts w:ascii="Times New Roman" w:eastAsia="Calibri" w:hAnsi="Times New Roman" w:cs="Times New Roman"/>
          <w:b/>
          <w:bCs/>
          <w:color w:val="404040" w:themeColor="text1" w:themeTint="BF"/>
          <w:kern w:val="3"/>
          <w:sz w:val="18"/>
          <w:szCs w:val="18"/>
          <w:lang w:eastAsia="en-GB"/>
        </w:rPr>
        <w:t xml:space="preserve">Termination by Agreement </w:t>
      </w:r>
    </w:p>
    <w:p w14:paraId="7214A95A" w14:textId="77777777" w:rsidR="000E00B3" w:rsidRPr="000E00B3"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lastRenderedPageBreak/>
        <w:t>If the landlord and the contract-holder agree to end the contract, the contract will terminate —</w:t>
      </w:r>
    </w:p>
    <w:p w14:paraId="22788E33" w14:textId="77777777" w:rsidR="000E00B3" w:rsidRPr="000E00B3"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When possession of the property is given up, in accordance with the agreement made between the landlord and the contract-holder, or</w:t>
      </w:r>
    </w:p>
    <w:p w14:paraId="22A3D7D1" w14:textId="77777777" w:rsidR="000E00B3" w:rsidRPr="00E9036F"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If the contract-holder refuses to give up possession and a substitute occupation contract is made, immediately before the occupation date of the substitute occupation contract.</w:t>
      </w:r>
    </w:p>
    <w:p w14:paraId="3AA7C7B0" w14:textId="77777777" w:rsidR="005A1BB4" w:rsidRPr="005A1BB4"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0E00B3">
        <w:rPr>
          <w:rFonts w:ascii="Times New Roman" w:hAnsi="Times New Roman" w:cs="Times New Roman"/>
          <w:sz w:val="18"/>
          <w:szCs w:val="18"/>
        </w:rPr>
        <w:t xml:space="preserve">An occupation contract is a substitute contract if — </w:t>
      </w:r>
    </w:p>
    <w:p w14:paraId="1DE6161C" w14:textId="77777777" w:rsidR="005A1BB4" w:rsidRPr="005A1BB4"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It is made in respect of the same (or substantially the same) dwelling as the original contract, and</w:t>
      </w:r>
    </w:p>
    <w:p w14:paraId="0E8BBB01" w14:textId="77777777" w:rsidR="005A1BB4" w:rsidRPr="00E9036F"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You were also the contract-holder under the original contract.</w:t>
      </w:r>
    </w:p>
    <w:p w14:paraId="140B76FD" w14:textId="7564799A" w:rsidR="00E9036F" w:rsidRPr="00E9036F" w:rsidRDefault="00E9036F" w:rsidP="00E9036F">
      <w:pPr>
        <w:suppressAutoHyphens/>
        <w:autoSpaceDN w:val="0"/>
        <w:spacing w:after="61" w:line="240" w:lineRule="auto"/>
        <w:ind w:right="108"/>
        <w:jc w:val="both"/>
        <w:textAlignment w:val="baseline"/>
        <w:rPr>
          <w:rFonts w:ascii="Times New Roman" w:eastAsia="Calibri" w:hAnsi="Times New Roman" w:cs="Times New Roman"/>
          <w:b/>
          <w:bCs/>
          <w:color w:val="404040" w:themeColor="text1" w:themeTint="BF"/>
          <w:kern w:val="3"/>
          <w:sz w:val="18"/>
          <w:szCs w:val="18"/>
          <w:lang w:eastAsia="en-GB"/>
        </w:rPr>
      </w:pPr>
      <w:r w:rsidRPr="00E9036F">
        <w:rPr>
          <w:rFonts w:ascii="Times New Roman" w:eastAsia="Calibri" w:hAnsi="Times New Roman" w:cs="Times New Roman"/>
          <w:b/>
          <w:bCs/>
          <w:color w:val="404040" w:themeColor="text1" w:themeTint="BF"/>
          <w:kern w:val="3"/>
          <w:sz w:val="18"/>
          <w:szCs w:val="18"/>
          <w:lang w:eastAsia="en-GB"/>
        </w:rPr>
        <w:t xml:space="preserve">Repudiatory </w:t>
      </w:r>
      <w:r w:rsidR="00977429">
        <w:rPr>
          <w:rFonts w:ascii="Times New Roman" w:eastAsia="Calibri" w:hAnsi="Times New Roman" w:cs="Times New Roman"/>
          <w:b/>
          <w:bCs/>
          <w:color w:val="404040" w:themeColor="text1" w:themeTint="BF"/>
          <w:kern w:val="3"/>
          <w:sz w:val="18"/>
          <w:szCs w:val="18"/>
          <w:lang w:eastAsia="en-GB"/>
        </w:rPr>
        <w:t>B</w:t>
      </w:r>
      <w:r w:rsidRPr="00E9036F">
        <w:rPr>
          <w:rFonts w:ascii="Times New Roman" w:eastAsia="Calibri" w:hAnsi="Times New Roman" w:cs="Times New Roman"/>
          <w:b/>
          <w:bCs/>
          <w:color w:val="404040" w:themeColor="text1" w:themeTint="BF"/>
          <w:kern w:val="3"/>
          <w:sz w:val="18"/>
          <w:szCs w:val="18"/>
          <w:lang w:eastAsia="en-GB"/>
        </w:rPr>
        <w:t xml:space="preserve">reach by </w:t>
      </w:r>
      <w:r w:rsidR="00977429">
        <w:rPr>
          <w:rFonts w:ascii="Times New Roman" w:eastAsia="Calibri" w:hAnsi="Times New Roman" w:cs="Times New Roman"/>
          <w:b/>
          <w:bCs/>
          <w:color w:val="404040" w:themeColor="text1" w:themeTint="BF"/>
          <w:kern w:val="3"/>
          <w:sz w:val="18"/>
          <w:szCs w:val="18"/>
          <w:lang w:eastAsia="en-GB"/>
        </w:rPr>
        <w:t>L</w:t>
      </w:r>
      <w:r w:rsidRPr="00E9036F">
        <w:rPr>
          <w:rFonts w:ascii="Times New Roman" w:eastAsia="Calibri" w:hAnsi="Times New Roman" w:cs="Times New Roman"/>
          <w:b/>
          <w:bCs/>
          <w:color w:val="404040" w:themeColor="text1" w:themeTint="BF"/>
          <w:kern w:val="3"/>
          <w:sz w:val="18"/>
          <w:szCs w:val="18"/>
          <w:lang w:eastAsia="en-GB"/>
        </w:rPr>
        <w:t xml:space="preserve">andlord </w:t>
      </w:r>
    </w:p>
    <w:p w14:paraId="5676461B" w14:textId="77777777" w:rsidR="005A1BB4" w:rsidRPr="00E9036F"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 xml:space="preserve">If the landlord commits a repudiatory breach of contract and possession of the dwelling is given up because of that breach, this contract ends when the contract-holder gives up possession of the dwelling. </w:t>
      </w:r>
    </w:p>
    <w:p w14:paraId="0F1655AE" w14:textId="3C472439" w:rsidR="00E9036F" w:rsidRPr="00E9036F" w:rsidRDefault="00E9036F" w:rsidP="00E9036F">
      <w:pPr>
        <w:suppressAutoHyphens/>
        <w:autoSpaceDN w:val="0"/>
        <w:spacing w:after="61" w:line="240" w:lineRule="auto"/>
        <w:ind w:right="108"/>
        <w:jc w:val="both"/>
        <w:textAlignment w:val="baseline"/>
        <w:rPr>
          <w:rFonts w:ascii="Times New Roman" w:eastAsia="Calibri" w:hAnsi="Times New Roman" w:cs="Times New Roman"/>
          <w:b/>
          <w:bCs/>
          <w:color w:val="404040" w:themeColor="text1" w:themeTint="BF"/>
          <w:kern w:val="3"/>
          <w:sz w:val="18"/>
          <w:szCs w:val="18"/>
          <w:lang w:eastAsia="en-GB"/>
        </w:rPr>
      </w:pPr>
      <w:r w:rsidRPr="00E9036F">
        <w:rPr>
          <w:rFonts w:ascii="Times New Roman" w:eastAsia="Calibri" w:hAnsi="Times New Roman" w:cs="Times New Roman"/>
          <w:b/>
          <w:bCs/>
          <w:color w:val="404040" w:themeColor="text1" w:themeTint="BF"/>
          <w:kern w:val="3"/>
          <w:sz w:val="18"/>
          <w:szCs w:val="18"/>
          <w:lang w:eastAsia="en-GB"/>
        </w:rPr>
        <w:t xml:space="preserve">Death of a </w:t>
      </w:r>
      <w:r w:rsidR="00977429">
        <w:rPr>
          <w:rFonts w:ascii="Times New Roman" w:eastAsia="Calibri" w:hAnsi="Times New Roman" w:cs="Times New Roman"/>
          <w:b/>
          <w:bCs/>
          <w:color w:val="404040" w:themeColor="text1" w:themeTint="BF"/>
          <w:kern w:val="3"/>
          <w:sz w:val="18"/>
          <w:szCs w:val="18"/>
          <w:lang w:eastAsia="en-GB"/>
        </w:rPr>
        <w:t>S</w:t>
      </w:r>
      <w:r w:rsidRPr="00E9036F">
        <w:rPr>
          <w:rFonts w:ascii="Times New Roman" w:eastAsia="Calibri" w:hAnsi="Times New Roman" w:cs="Times New Roman"/>
          <w:b/>
          <w:bCs/>
          <w:color w:val="404040" w:themeColor="text1" w:themeTint="BF"/>
          <w:kern w:val="3"/>
          <w:sz w:val="18"/>
          <w:szCs w:val="18"/>
          <w:lang w:eastAsia="en-GB"/>
        </w:rPr>
        <w:t xml:space="preserve">ole </w:t>
      </w:r>
      <w:r w:rsidR="00977429">
        <w:rPr>
          <w:rFonts w:ascii="Times New Roman" w:eastAsia="Calibri" w:hAnsi="Times New Roman" w:cs="Times New Roman"/>
          <w:b/>
          <w:bCs/>
          <w:color w:val="404040" w:themeColor="text1" w:themeTint="BF"/>
          <w:kern w:val="3"/>
          <w:sz w:val="18"/>
          <w:szCs w:val="18"/>
          <w:lang w:eastAsia="en-GB"/>
        </w:rPr>
        <w:t>C</w:t>
      </w:r>
      <w:r w:rsidRPr="00E9036F">
        <w:rPr>
          <w:rFonts w:ascii="Times New Roman" w:eastAsia="Calibri" w:hAnsi="Times New Roman" w:cs="Times New Roman"/>
          <w:b/>
          <w:bCs/>
          <w:color w:val="404040" w:themeColor="text1" w:themeTint="BF"/>
          <w:kern w:val="3"/>
          <w:sz w:val="18"/>
          <w:szCs w:val="18"/>
          <w:lang w:eastAsia="en-GB"/>
        </w:rPr>
        <w:t>ontract-holder</w:t>
      </w:r>
    </w:p>
    <w:p w14:paraId="4FF3192D" w14:textId="1E80FDB5" w:rsidR="005A1BB4" w:rsidRPr="005A1BB4" w:rsidRDefault="004F7EA1"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hAnsi="Times New Roman" w:cs="Times New Roman"/>
          <w:sz w:val="18"/>
          <w:szCs w:val="18"/>
        </w:rPr>
        <w:t xml:space="preserve">If a sole contract holder dies, the contract continues and the rights and obligations under it pass to the person entitled to succeed to the contract in accordance with the Renting Homes (Wales) Act 2016. </w:t>
      </w:r>
    </w:p>
    <w:p w14:paraId="161C8458" w14:textId="6ADB2A84" w:rsidR="005A1BB4" w:rsidRPr="005A1BB4" w:rsidRDefault="004F7EA1"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Pr>
          <w:rFonts w:ascii="Times New Roman" w:hAnsi="Times New Roman" w:cs="Times New Roman"/>
          <w:sz w:val="18"/>
          <w:szCs w:val="18"/>
        </w:rPr>
        <w:t>The occupation contract will only end in accordance with the procedures set out in the Renting Homes (Wales) Act 2016 where no person is entitled to succeed to the contract.</w:t>
      </w:r>
    </w:p>
    <w:p w14:paraId="34E9DB0F" w14:textId="77777777" w:rsidR="005A1BB4" w:rsidRPr="005A1BB4"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The authorised persons are —</w:t>
      </w:r>
    </w:p>
    <w:p w14:paraId="06B817DA" w14:textId="77777777" w:rsidR="005A1BB4" w:rsidRPr="005A1BB4"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Personal representatives of the contract-holders, or</w:t>
      </w:r>
    </w:p>
    <w:p w14:paraId="3543C7CF" w14:textId="77777777" w:rsidR="005A1BB4" w:rsidRPr="005A1BB4" w:rsidRDefault="000E00B3" w:rsidP="000E00B3">
      <w:pPr>
        <w:pStyle w:val="ListParagraph"/>
        <w:numPr>
          <w:ilvl w:val="2"/>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The permitted occupiers of the dwelling aged 18 and over (if any) acting together.</w:t>
      </w:r>
    </w:p>
    <w:p w14:paraId="5AFB834D" w14:textId="77777777" w:rsidR="005A1BB4" w:rsidRPr="005A1BB4"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 xml:space="preserve">The contract does not end if under section 74 (persons qualified to succeed) of the RHWA one or more persons are qualified to succeed you. </w:t>
      </w:r>
    </w:p>
    <w:p w14:paraId="65D76AF4" w14:textId="77777777" w:rsidR="005A1BB4" w:rsidRPr="005A1BB4"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 xml:space="preserve">The contract does not end if, at your death, a family property order has effect which requires the contract to be transferred to another person. </w:t>
      </w:r>
    </w:p>
    <w:p w14:paraId="2C2FEC22" w14:textId="1E1D51CA" w:rsidR="000E00B3" w:rsidRPr="005A1BB4" w:rsidRDefault="000E00B3" w:rsidP="000E00B3">
      <w:pPr>
        <w:pStyle w:val="ListParagraph"/>
        <w:numPr>
          <w:ilvl w:val="1"/>
          <w:numId w:val="5"/>
        </w:numPr>
        <w:suppressAutoHyphens/>
        <w:autoSpaceDN w:val="0"/>
        <w:spacing w:after="61" w:line="240" w:lineRule="auto"/>
        <w:ind w:right="108"/>
        <w:jc w:val="both"/>
        <w:textAlignment w:val="baseline"/>
        <w:rPr>
          <w:rFonts w:ascii="Times New Roman" w:eastAsia="Calibri" w:hAnsi="Times New Roman" w:cs="Times New Roman"/>
          <w:color w:val="221F1F"/>
          <w:kern w:val="3"/>
          <w:sz w:val="18"/>
          <w:szCs w:val="18"/>
          <w:lang w:eastAsia="en-GB"/>
        </w:rPr>
      </w:pPr>
      <w:r w:rsidRPr="005A1BB4">
        <w:rPr>
          <w:rFonts w:ascii="Times New Roman" w:hAnsi="Times New Roman" w:cs="Times New Roman"/>
          <w:sz w:val="18"/>
          <w:szCs w:val="18"/>
        </w:rPr>
        <w:t xml:space="preserve">If, after your death, the family property order ceases to have effect and there is no person qualified to succeed you, the contract ends — </w:t>
      </w:r>
    </w:p>
    <w:p w14:paraId="14CF47C8" w14:textId="77777777" w:rsidR="005A1BB4" w:rsidRDefault="000E00B3" w:rsidP="000E00B3">
      <w:pPr>
        <w:pStyle w:val="Default"/>
        <w:numPr>
          <w:ilvl w:val="2"/>
          <w:numId w:val="5"/>
        </w:numPr>
        <w:jc w:val="both"/>
        <w:rPr>
          <w:rFonts w:ascii="Times New Roman" w:hAnsi="Times New Roman" w:cs="Times New Roman"/>
          <w:sz w:val="18"/>
          <w:szCs w:val="18"/>
        </w:rPr>
      </w:pPr>
      <w:r w:rsidRPr="000E00B3">
        <w:rPr>
          <w:rFonts w:ascii="Times New Roman" w:hAnsi="Times New Roman" w:cs="Times New Roman"/>
          <w:sz w:val="18"/>
          <w:szCs w:val="18"/>
        </w:rPr>
        <w:t>When the order ceases to have effect, or</w:t>
      </w:r>
    </w:p>
    <w:p w14:paraId="3E4DC2E9" w14:textId="7D77EE55" w:rsidR="000E00B3" w:rsidRDefault="000E00B3" w:rsidP="000E00B3">
      <w:pPr>
        <w:pStyle w:val="Default"/>
        <w:numPr>
          <w:ilvl w:val="2"/>
          <w:numId w:val="5"/>
        </w:numPr>
        <w:jc w:val="both"/>
        <w:rPr>
          <w:rFonts w:ascii="Times New Roman" w:hAnsi="Times New Roman" w:cs="Times New Roman"/>
          <w:sz w:val="18"/>
          <w:szCs w:val="18"/>
        </w:rPr>
      </w:pPr>
      <w:r w:rsidRPr="005A1BB4">
        <w:rPr>
          <w:rFonts w:ascii="Times New Roman" w:hAnsi="Times New Roman" w:cs="Times New Roman"/>
          <w:sz w:val="18"/>
          <w:szCs w:val="18"/>
        </w:rPr>
        <w:t xml:space="preserve">If later, at the time the contract would end under </w:t>
      </w:r>
      <w:r w:rsidR="005A1BB4">
        <w:rPr>
          <w:rFonts w:ascii="Times New Roman" w:hAnsi="Times New Roman" w:cs="Times New Roman"/>
          <w:sz w:val="18"/>
          <w:szCs w:val="18"/>
        </w:rPr>
        <w:t>subdivision</w:t>
      </w:r>
      <w:r w:rsidRPr="005A1BB4">
        <w:rPr>
          <w:rFonts w:ascii="Times New Roman" w:hAnsi="Times New Roman" w:cs="Times New Roman"/>
          <w:sz w:val="18"/>
          <w:szCs w:val="18"/>
        </w:rPr>
        <w:t xml:space="preserve"> </w:t>
      </w:r>
      <w:r w:rsidR="005A1BB4">
        <w:rPr>
          <w:rFonts w:ascii="Times New Roman" w:hAnsi="Times New Roman" w:cs="Times New Roman"/>
          <w:sz w:val="18"/>
          <w:szCs w:val="18"/>
        </w:rPr>
        <w:t xml:space="preserve">12.1 as </w:t>
      </w:r>
      <w:r w:rsidRPr="005A1BB4">
        <w:rPr>
          <w:rFonts w:ascii="Times New Roman" w:hAnsi="Times New Roman" w:cs="Times New Roman"/>
          <w:sz w:val="18"/>
          <w:szCs w:val="18"/>
        </w:rPr>
        <w:t>above.</w:t>
      </w:r>
    </w:p>
    <w:p w14:paraId="0A1CCC1B" w14:textId="2CD71B70" w:rsidR="00E9036F" w:rsidRPr="00E9036F" w:rsidRDefault="00E9036F" w:rsidP="00E9036F">
      <w:pPr>
        <w:pStyle w:val="Default"/>
        <w:jc w:val="both"/>
        <w:rPr>
          <w:rFonts w:ascii="Times New Roman" w:hAnsi="Times New Roman" w:cs="Times New Roman"/>
          <w:b/>
          <w:bCs/>
          <w:color w:val="262626" w:themeColor="text1" w:themeTint="D9"/>
          <w:sz w:val="18"/>
          <w:szCs w:val="18"/>
        </w:rPr>
      </w:pPr>
      <w:r w:rsidRPr="00E9036F">
        <w:rPr>
          <w:rFonts w:ascii="Times New Roman" w:hAnsi="Times New Roman" w:cs="Times New Roman"/>
          <w:b/>
          <w:bCs/>
          <w:color w:val="262626" w:themeColor="text1" w:themeTint="D9"/>
          <w:sz w:val="18"/>
          <w:szCs w:val="18"/>
        </w:rPr>
        <w:t>Replacing a Contract-holder</w:t>
      </w:r>
    </w:p>
    <w:p w14:paraId="5F8F0033" w14:textId="77777777" w:rsidR="000D2226" w:rsidRDefault="006A5A77" w:rsidP="006A5A77">
      <w:pPr>
        <w:pStyle w:val="Default"/>
        <w:numPr>
          <w:ilvl w:val="1"/>
          <w:numId w:val="5"/>
        </w:numPr>
        <w:jc w:val="both"/>
        <w:rPr>
          <w:rFonts w:ascii="Times New Roman" w:hAnsi="Times New Roman" w:cs="Times New Roman"/>
          <w:sz w:val="18"/>
          <w:szCs w:val="18"/>
        </w:rPr>
      </w:pPr>
      <w:r>
        <w:rPr>
          <w:rFonts w:ascii="Times New Roman" w:hAnsi="Times New Roman" w:cs="Times New Roman"/>
          <w:sz w:val="18"/>
          <w:szCs w:val="18"/>
        </w:rPr>
        <w:t>If a contract-holder wishes to terminate the occupation contract prior to the fixed term, the contract-holder can do this only if a replacement tenant has been found</w:t>
      </w:r>
      <w:r w:rsidR="000D2226">
        <w:rPr>
          <w:rFonts w:ascii="Times New Roman" w:hAnsi="Times New Roman" w:cs="Times New Roman"/>
          <w:sz w:val="18"/>
          <w:szCs w:val="18"/>
        </w:rPr>
        <w:t xml:space="preserve"> who:</w:t>
      </w:r>
    </w:p>
    <w:p w14:paraId="79DA0B23" w14:textId="4328252A" w:rsidR="000D2226" w:rsidRDefault="000D2226" w:rsidP="000D2226">
      <w:pPr>
        <w:pStyle w:val="Default"/>
        <w:numPr>
          <w:ilvl w:val="2"/>
          <w:numId w:val="5"/>
        </w:numPr>
        <w:jc w:val="both"/>
        <w:rPr>
          <w:rFonts w:ascii="Times New Roman" w:hAnsi="Times New Roman" w:cs="Times New Roman"/>
          <w:sz w:val="18"/>
          <w:szCs w:val="18"/>
        </w:rPr>
      </w:pPr>
      <w:r>
        <w:rPr>
          <w:rFonts w:ascii="Times New Roman" w:hAnsi="Times New Roman" w:cs="Times New Roman"/>
          <w:sz w:val="18"/>
          <w:szCs w:val="18"/>
        </w:rPr>
        <w:t>is</w:t>
      </w:r>
      <w:r w:rsidR="006A5A77">
        <w:rPr>
          <w:rFonts w:ascii="Times New Roman" w:hAnsi="Times New Roman" w:cs="Times New Roman"/>
          <w:sz w:val="18"/>
          <w:szCs w:val="18"/>
        </w:rPr>
        <w:t xml:space="preserve"> acceptable to the landlord</w:t>
      </w:r>
      <w:r>
        <w:rPr>
          <w:rFonts w:ascii="Times New Roman" w:hAnsi="Times New Roman" w:cs="Times New Roman"/>
          <w:sz w:val="18"/>
          <w:szCs w:val="18"/>
        </w:rPr>
        <w:t>,</w:t>
      </w:r>
      <w:r w:rsidR="006A5A77">
        <w:rPr>
          <w:rFonts w:ascii="Times New Roman" w:hAnsi="Times New Roman" w:cs="Times New Roman"/>
          <w:sz w:val="18"/>
          <w:szCs w:val="18"/>
        </w:rPr>
        <w:t xml:space="preserve"> </w:t>
      </w:r>
    </w:p>
    <w:p w14:paraId="43251111" w14:textId="1BB7D4E2" w:rsidR="000D2226" w:rsidRDefault="006A5A77" w:rsidP="000D2226">
      <w:pPr>
        <w:pStyle w:val="Default"/>
        <w:numPr>
          <w:ilvl w:val="2"/>
          <w:numId w:val="5"/>
        </w:numPr>
        <w:jc w:val="both"/>
        <w:rPr>
          <w:rFonts w:ascii="Times New Roman" w:hAnsi="Times New Roman" w:cs="Times New Roman"/>
          <w:sz w:val="18"/>
          <w:szCs w:val="18"/>
        </w:rPr>
      </w:pPr>
      <w:r>
        <w:rPr>
          <w:rFonts w:ascii="Times New Roman" w:hAnsi="Times New Roman" w:cs="Times New Roman"/>
          <w:sz w:val="18"/>
          <w:szCs w:val="18"/>
        </w:rPr>
        <w:t xml:space="preserve">and the landlord expressly approves the replacement </w:t>
      </w:r>
      <w:r w:rsidR="000D2226">
        <w:rPr>
          <w:rFonts w:ascii="Times New Roman" w:hAnsi="Times New Roman" w:cs="Times New Roman"/>
          <w:sz w:val="18"/>
          <w:szCs w:val="18"/>
        </w:rPr>
        <w:t>tenant</w:t>
      </w:r>
      <w:r>
        <w:rPr>
          <w:rFonts w:ascii="Times New Roman" w:hAnsi="Times New Roman" w:cs="Times New Roman"/>
          <w:sz w:val="18"/>
          <w:szCs w:val="18"/>
        </w:rPr>
        <w:t xml:space="preserve">. </w:t>
      </w:r>
    </w:p>
    <w:p w14:paraId="3E51C116" w14:textId="12B54D3E" w:rsidR="006A5A77" w:rsidRDefault="006A5A77" w:rsidP="000D2226">
      <w:pPr>
        <w:pStyle w:val="Default"/>
        <w:numPr>
          <w:ilvl w:val="2"/>
          <w:numId w:val="5"/>
        </w:numPr>
        <w:jc w:val="both"/>
        <w:rPr>
          <w:rFonts w:ascii="Times New Roman" w:hAnsi="Times New Roman" w:cs="Times New Roman"/>
          <w:sz w:val="18"/>
          <w:szCs w:val="18"/>
        </w:rPr>
      </w:pPr>
      <w:r>
        <w:rPr>
          <w:rFonts w:ascii="Times New Roman" w:hAnsi="Times New Roman" w:cs="Times New Roman"/>
          <w:sz w:val="18"/>
          <w:szCs w:val="18"/>
        </w:rPr>
        <w:t xml:space="preserve">The contract-holder </w:t>
      </w:r>
      <w:r w:rsidR="000D2226">
        <w:rPr>
          <w:rFonts w:ascii="Times New Roman" w:hAnsi="Times New Roman" w:cs="Times New Roman"/>
          <w:sz w:val="18"/>
          <w:szCs w:val="18"/>
        </w:rPr>
        <w:t>should contact the managing agent when a replacement has been found to carry out necessary administration, including the collection guarantor details, right to rent checks and student identification.</w:t>
      </w:r>
    </w:p>
    <w:p w14:paraId="522B9675" w14:textId="730D1FC9" w:rsidR="000D2226" w:rsidRDefault="004B3747" w:rsidP="000D2226">
      <w:pPr>
        <w:pStyle w:val="Default"/>
        <w:numPr>
          <w:ilvl w:val="2"/>
          <w:numId w:val="5"/>
        </w:numPr>
        <w:jc w:val="both"/>
        <w:rPr>
          <w:rFonts w:ascii="Times New Roman" w:hAnsi="Times New Roman" w:cs="Times New Roman"/>
          <w:sz w:val="18"/>
          <w:szCs w:val="18"/>
        </w:rPr>
      </w:pPr>
      <w:r>
        <w:rPr>
          <w:rFonts w:ascii="Times New Roman" w:hAnsi="Times New Roman" w:cs="Times New Roman"/>
          <w:sz w:val="18"/>
          <w:szCs w:val="18"/>
        </w:rPr>
        <w:t xml:space="preserve">Where the contract holder wishes to leave the occupation before the end of the fixed term, they will remain responsible for the rent and obligations under the occupation contract until a replacement contract holder has been approved by the landlord and a new occupation contract has been signed. The outgoing contract holder will not be released from the occupation until the new contract holder has taken legal occupation of the dwelling. No prohibited fees will be charged. The contract holder may remain liable for any rent due up to the start date of the replacement contract holder. </w:t>
      </w:r>
    </w:p>
    <w:p w14:paraId="003521AB" w14:textId="6ABC6415" w:rsidR="00A63C36" w:rsidRDefault="00A63C36" w:rsidP="000D2226">
      <w:pPr>
        <w:pStyle w:val="Default"/>
        <w:numPr>
          <w:ilvl w:val="2"/>
          <w:numId w:val="5"/>
        </w:numPr>
        <w:jc w:val="both"/>
        <w:rPr>
          <w:rFonts w:ascii="Times New Roman" w:hAnsi="Times New Roman" w:cs="Times New Roman"/>
          <w:sz w:val="18"/>
          <w:szCs w:val="18"/>
        </w:rPr>
      </w:pPr>
      <w:r>
        <w:rPr>
          <w:rFonts w:ascii="Times New Roman" w:hAnsi="Times New Roman" w:cs="Times New Roman"/>
          <w:sz w:val="18"/>
          <w:szCs w:val="18"/>
        </w:rPr>
        <w:t>If for any reason the prospective replacement tenant is not able to meet the administration requirements of the occupation contract, a further replacement will have to be found before the contract-holder can be released from the contract. The responsibilities as outlined in subdivision</w:t>
      </w:r>
      <w:r w:rsidR="004623CB">
        <w:rPr>
          <w:rFonts w:ascii="Times New Roman" w:hAnsi="Times New Roman" w:cs="Times New Roman"/>
          <w:sz w:val="18"/>
          <w:szCs w:val="18"/>
        </w:rPr>
        <w:t xml:space="preserve"> </w:t>
      </w:r>
      <w:r>
        <w:rPr>
          <w:rFonts w:ascii="Times New Roman" w:hAnsi="Times New Roman" w:cs="Times New Roman"/>
          <w:sz w:val="18"/>
          <w:szCs w:val="18"/>
        </w:rPr>
        <w:t>12.11.5 will continue to apply until the requirements of the replacing occupant is met.</w:t>
      </w:r>
    </w:p>
    <w:p w14:paraId="498D10AC" w14:textId="2B733EDE" w:rsidR="004623CB" w:rsidRPr="00977429" w:rsidRDefault="004623CB" w:rsidP="004623CB">
      <w:pPr>
        <w:pStyle w:val="Default"/>
        <w:jc w:val="both"/>
        <w:rPr>
          <w:rFonts w:ascii="Times New Roman" w:hAnsi="Times New Roman" w:cs="Times New Roman"/>
          <w:b/>
          <w:bCs/>
          <w:color w:val="262626" w:themeColor="text1" w:themeTint="D9"/>
          <w:sz w:val="20"/>
          <w:szCs w:val="20"/>
        </w:rPr>
      </w:pPr>
      <w:r w:rsidRPr="00DE28E6">
        <w:rPr>
          <w:rFonts w:ascii="Times New Roman" w:hAnsi="Times New Roman" w:cs="Times New Roman"/>
          <w:b/>
          <w:bCs/>
          <w:color w:val="3B3838" w:themeColor="background2" w:themeShade="40"/>
          <w:sz w:val="20"/>
          <w:szCs w:val="20"/>
        </w:rPr>
        <w:t>Possession Claim</w:t>
      </w:r>
      <w:r w:rsidR="00A70D7B" w:rsidRPr="00DE28E6">
        <w:rPr>
          <w:rFonts w:ascii="Times New Roman" w:hAnsi="Times New Roman" w:cs="Times New Roman"/>
          <w:b/>
          <w:bCs/>
          <w:color w:val="3B3838" w:themeColor="background2" w:themeShade="40"/>
          <w:sz w:val="20"/>
          <w:szCs w:val="20"/>
        </w:rPr>
        <w:t>s</w:t>
      </w:r>
    </w:p>
    <w:p w14:paraId="430CD554" w14:textId="07782AC0" w:rsidR="00A70D7B" w:rsidRPr="00A70D7B" w:rsidRDefault="00A70D7B" w:rsidP="00A70D7B">
      <w:pPr>
        <w:pStyle w:val="Default"/>
        <w:numPr>
          <w:ilvl w:val="1"/>
          <w:numId w:val="5"/>
        </w:numPr>
        <w:jc w:val="both"/>
        <w:rPr>
          <w:rFonts w:ascii="Times New Roman" w:hAnsi="Times New Roman" w:cs="Times New Roman"/>
          <w:color w:val="262626" w:themeColor="text1" w:themeTint="D9"/>
          <w:sz w:val="18"/>
          <w:szCs w:val="18"/>
        </w:rPr>
      </w:pPr>
      <w:r w:rsidRPr="00A70D7B">
        <w:rPr>
          <w:rFonts w:ascii="Times New Roman" w:hAnsi="Times New Roman" w:cs="Times New Roman"/>
          <w:color w:val="auto"/>
          <w:sz w:val="18"/>
          <w:szCs w:val="18"/>
        </w:rPr>
        <w:t xml:space="preserve">The landlord may make a claim to the </w:t>
      </w:r>
      <w:r>
        <w:rPr>
          <w:rFonts w:ascii="Times New Roman" w:hAnsi="Times New Roman" w:cs="Times New Roman"/>
          <w:color w:val="auto"/>
          <w:sz w:val="18"/>
          <w:szCs w:val="18"/>
        </w:rPr>
        <w:t>court for recovery of possession of the dwelling from you (“a possession claim”) only in the circumstances set out in Chapters 3 and 7 of Part 9 of the RHWA.</w:t>
      </w:r>
    </w:p>
    <w:p w14:paraId="08DC8FC0" w14:textId="6DB52649" w:rsidR="00A70D7B" w:rsidRPr="00977429" w:rsidRDefault="00A70D7B" w:rsidP="00A70D7B">
      <w:pPr>
        <w:pStyle w:val="Default"/>
        <w:jc w:val="both"/>
        <w:rPr>
          <w:rFonts w:ascii="Times New Roman" w:hAnsi="Times New Roman" w:cs="Times New Roman"/>
          <w:b/>
          <w:bCs/>
          <w:color w:val="3B3838" w:themeColor="background2" w:themeShade="40"/>
          <w:sz w:val="20"/>
          <w:szCs w:val="20"/>
        </w:rPr>
      </w:pPr>
      <w:r w:rsidRPr="00977429">
        <w:rPr>
          <w:rFonts w:ascii="Times New Roman" w:hAnsi="Times New Roman" w:cs="Times New Roman"/>
          <w:b/>
          <w:bCs/>
          <w:color w:val="3B3838" w:themeColor="background2" w:themeShade="40"/>
          <w:sz w:val="20"/>
          <w:szCs w:val="20"/>
        </w:rPr>
        <w:t>Possession Notice</w:t>
      </w:r>
    </w:p>
    <w:p w14:paraId="50854452" w14:textId="1560E03D" w:rsidR="00CF2650" w:rsidRDefault="00CF2650" w:rsidP="00CF2650">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following subdivision is applied where a possession notice has been given. Under a possession notice a landlord is required to give the contract-holder the following terms before making a possession claim:</w:t>
      </w:r>
    </w:p>
    <w:p w14:paraId="3B17AF72" w14:textId="4DDCD232" w:rsidR="00CF2650" w:rsidRPr="00CF2650" w:rsidRDefault="00CF2650" w:rsidP="00CF2650">
      <w:pPr>
        <w:pStyle w:val="Default"/>
        <w:numPr>
          <w:ilvl w:val="2"/>
          <w:numId w:val="5"/>
        </w:numPr>
        <w:jc w:val="both"/>
        <w:rPr>
          <w:rFonts w:ascii="Times New Roman" w:hAnsi="Times New Roman" w:cs="Times New Roman"/>
          <w:color w:val="auto"/>
          <w:sz w:val="18"/>
          <w:szCs w:val="18"/>
        </w:rPr>
      </w:pPr>
      <w:r w:rsidRPr="00CF2650">
        <w:rPr>
          <w:rFonts w:ascii="Times New Roman" w:hAnsi="Times New Roman" w:cs="Times New Roman"/>
          <w:color w:val="auto"/>
          <w:sz w:val="18"/>
          <w:szCs w:val="18"/>
        </w:rPr>
        <w:t xml:space="preserve">paragraph </w:t>
      </w:r>
      <w:r w:rsidR="000074A6">
        <w:rPr>
          <w:rFonts w:ascii="Times New Roman" w:hAnsi="Times New Roman" w:cs="Times New Roman"/>
          <w:color w:val="auto"/>
          <w:sz w:val="18"/>
          <w:szCs w:val="18"/>
        </w:rPr>
        <w:t>12</w:t>
      </w:r>
      <w:r w:rsidRPr="00CF2650">
        <w:rPr>
          <w:rFonts w:ascii="Times New Roman" w:hAnsi="Times New Roman" w:cs="Times New Roman"/>
          <w:color w:val="auto"/>
          <w:sz w:val="18"/>
          <w:szCs w:val="18"/>
        </w:rPr>
        <w:t>.1</w:t>
      </w:r>
      <w:r w:rsidR="000074A6">
        <w:rPr>
          <w:rFonts w:ascii="Times New Roman" w:hAnsi="Times New Roman" w:cs="Times New Roman"/>
          <w:color w:val="auto"/>
          <w:sz w:val="18"/>
          <w:szCs w:val="18"/>
        </w:rPr>
        <w:t>5</w:t>
      </w:r>
      <w:r w:rsidRPr="00CF2650">
        <w:rPr>
          <w:rFonts w:ascii="Times New Roman" w:hAnsi="Times New Roman" w:cs="Times New Roman"/>
          <w:color w:val="auto"/>
          <w:sz w:val="18"/>
          <w:szCs w:val="18"/>
        </w:rPr>
        <w:t xml:space="preserve"> (in relation to a breach of contract by you</w:t>
      </w:r>
      <w:proofErr w:type="gramStart"/>
      <w:r w:rsidRPr="00CF2650">
        <w:rPr>
          <w:rFonts w:ascii="Times New Roman" w:hAnsi="Times New Roman" w:cs="Times New Roman"/>
          <w:color w:val="auto"/>
          <w:sz w:val="18"/>
          <w:szCs w:val="18"/>
        </w:rPr>
        <w:t>);</w:t>
      </w:r>
      <w:proofErr w:type="gramEnd"/>
    </w:p>
    <w:p w14:paraId="16B270A6" w14:textId="33A6A7F6" w:rsidR="00CF2650" w:rsidRPr="00CF2650" w:rsidRDefault="00CF2650" w:rsidP="00CF2650">
      <w:pPr>
        <w:pStyle w:val="Default"/>
        <w:numPr>
          <w:ilvl w:val="2"/>
          <w:numId w:val="5"/>
        </w:numPr>
        <w:jc w:val="both"/>
        <w:rPr>
          <w:rFonts w:ascii="Times New Roman" w:hAnsi="Times New Roman" w:cs="Times New Roman"/>
          <w:color w:val="auto"/>
          <w:sz w:val="18"/>
          <w:szCs w:val="18"/>
        </w:rPr>
      </w:pPr>
      <w:r w:rsidRPr="00CF2650">
        <w:rPr>
          <w:rFonts w:ascii="Times New Roman" w:hAnsi="Times New Roman" w:cs="Times New Roman"/>
          <w:color w:val="auto"/>
          <w:sz w:val="18"/>
          <w:szCs w:val="18"/>
        </w:rPr>
        <w:t>paragraph 1</w:t>
      </w:r>
      <w:r w:rsidR="000074A6">
        <w:rPr>
          <w:rFonts w:ascii="Times New Roman" w:hAnsi="Times New Roman" w:cs="Times New Roman"/>
          <w:color w:val="auto"/>
          <w:sz w:val="18"/>
          <w:szCs w:val="18"/>
        </w:rPr>
        <w:t>2</w:t>
      </w:r>
      <w:r w:rsidRPr="00CF2650">
        <w:rPr>
          <w:rFonts w:ascii="Times New Roman" w:hAnsi="Times New Roman" w:cs="Times New Roman"/>
          <w:color w:val="auto"/>
          <w:sz w:val="18"/>
          <w:szCs w:val="18"/>
        </w:rPr>
        <w:t>.</w:t>
      </w:r>
      <w:r w:rsidR="004F7EA1">
        <w:rPr>
          <w:rFonts w:ascii="Times New Roman" w:hAnsi="Times New Roman" w:cs="Times New Roman"/>
          <w:color w:val="auto"/>
          <w:sz w:val="18"/>
          <w:szCs w:val="18"/>
        </w:rPr>
        <w:t>17</w:t>
      </w:r>
      <w:r w:rsidRPr="00CF2650">
        <w:rPr>
          <w:rFonts w:ascii="Times New Roman" w:hAnsi="Times New Roman" w:cs="Times New Roman"/>
          <w:color w:val="auto"/>
          <w:sz w:val="18"/>
          <w:szCs w:val="18"/>
        </w:rPr>
        <w:t xml:space="preserve"> (in relation to estate management grounds</w:t>
      </w:r>
      <w:proofErr w:type="gramStart"/>
      <w:r w:rsidRPr="00CF2650">
        <w:rPr>
          <w:rFonts w:ascii="Times New Roman" w:hAnsi="Times New Roman" w:cs="Times New Roman"/>
          <w:color w:val="auto"/>
          <w:sz w:val="18"/>
          <w:szCs w:val="18"/>
        </w:rPr>
        <w:t>);</w:t>
      </w:r>
      <w:proofErr w:type="gramEnd"/>
    </w:p>
    <w:p w14:paraId="569847AD" w14:textId="4E25716D" w:rsidR="00CF2650" w:rsidRPr="00CF2650" w:rsidRDefault="00CF2650" w:rsidP="00CF2650">
      <w:pPr>
        <w:pStyle w:val="Default"/>
        <w:numPr>
          <w:ilvl w:val="2"/>
          <w:numId w:val="5"/>
        </w:numPr>
        <w:jc w:val="both"/>
        <w:rPr>
          <w:rFonts w:ascii="Times New Roman" w:hAnsi="Times New Roman" w:cs="Times New Roman"/>
          <w:color w:val="auto"/>
          <w:sz w:val="18"/>
          <w:szCs w:val="18"/>
        </w:rPr>
      </w:pPr>
      <w:r w:rsidRPr="00CF2650">
        <w:rPr>
          <w:rFonts w:ascii="Times New Roman" w:hAnsi="Times New Roman" w:cs="Times New Roman"/>
          <w:color w:val="auto"/>
          <w:sz w:val="18"/>
          <w:szCs w:val="18"/>
        </w:rPr>
        <w:t>paragraph 1</w:t>
      </w:r>
      <w:r w:rsidR="000074A6">
        <w:rPr>
          <w:rFonts w:ascii="Times New Roman" w:hAnsi="Times New Roman" w:cs="Times New Roman"/>
          <w:color w:val="auto"/>
          <w:sz w:val="18"/>
          <w:szCs w:val="18"/>
        </w:rPr>
        <w:t>2</w:t>
      </w:r>
      <w:r w:rsidRPr="00CF2650">
        <w:rPr>
          <w:rFonts w:ascii="Times New Roman" w:hAnsi="Times New Roman" w:cs="Times New Roman"/>
          <w:color w:val="auto"/>
          <w:sz w:val="18"/>
          <w:szCs w:val="18"/>
        </w:rPr>
        <w:t>.</w:t>
      </w:r>
      <w:r w:rsidR="000074A6">
        <w:rPr>
          <w:rFonts w:ascii="Times New Roman" w:hAnsi="Times New Roman" w:cs="Times New Roman"/>
          <w:color w:val="auto"/>
          <w:sz w:val="18"/>
          <w:szCs w:val="18"/>
        </w:rPr>
        <w:t>30</w:t>
      </w:r>
      <w:r w:rsidRPr="00CF2650">
        <w:rPr>
          <w:rFonts w:ascii="Times New Roman" w:hAnsi="Times New Roman" w:cs="Times New Roman"/>
          <w:color w:val="auto"/>
          <w:sz w:val="18"/>
          <w:szCs w:val="18"/>
        </w:rPr>
        <w:t xml:space="preserve"> (in relation to serious rent arrears).</w:t>
      </w:r>
    </w:p>
    <w:p w14:paraId="2B029A9B" w14:textId="283B0CD3" w:rsidR="00CF2650" w:rsidRPr="00CF2650" w:rsidRDefault="000074A6" w:rsidP="000074A6">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Any possession </w:t>
      </w:r>
      <w:r w:rsidR="00CF2650" w:rsidRPr="00CF2650">
        <w:rPr>
          <w:rFonts w:ascii="Times New Roman" w:hAnsi="Times New Roman" w:cs="Times New Roman"/>
          <w:color w:val="auto"/>
          <w:sz w:val="18"/>
          <w:szCs w:val="18"/>
        </w:rPr>
        <w:t>notice must set out ground</w:t>
      </w:r>
      <w:r>
        <w:rPr>
          <w:rFonts w:ascii="Times New Roman" w:hAnsi="Times New Roman" w:cs="Times New Roman"/>
          <w:color w:val="auto"/>
          <w:sz w:val="18"/>
          <w:szCs w:val="18"/>
        </w:rPr>
        <w:t xml:space="preserve">s at </w:t>
      </w:r>
      <w:r w:rsidR="00CF2650" w:rsidRPr="00CF2650">
        <w:rPr>
          <w:rFonts w:ascii="Times New Roman" w:hAnsi="Times New Roman" w:cs="Times New Roman"/>
          <w:color w:val="auto"/>
          <w:sz w:val="18"/>
          <w:szCs w:val="18"/>
        </w:rPr>
        <w:t xml:space="preserve">which the possession claim will be made and must also: </w:t>
      </w:r>
    </w:p>
    <w:p w14:paraId="1DF1EF39" w14:textId="3B26847C" w:rsidR="00CF2650" w:rsidRPr="00CF2650" w:rsidRDefault="00CF2650" w:rsidP="000074A6">
      <w:pPr>
        <w:pStyle w:val="Default"/>
        <w:numPr>
          <w:ilvl w:val="2"/>
          <w:numId w:val="5"/>
        </w:numPr>
        <w:jc w:val="both"/>
        <w:rPr>
          <w:rFonts w:ascii="Times New Roman" w:hAnsi="Times New Roman" w:cs="Times New Roman"/>
          <w:color w:val="auto"/>
          <w:sz w:val="18"/>
          <w:szCs w:val="18"/>
        </w:rPr>
      </w:pPr>
      <w:r w:rsidRPr="00CF2650">
        <w:rPr>
          <w:rFonts w:ascii="Times New Roman" w:hAnsi="Times New Roman" w:cs="Times New Roman"/>
          <w:color w:val="auto"/>
          <w:sz w:val="18"/>
          <w:szCs w:val="18"/>
        </w:rPr>
        <w:t>state the landlord’s intention to make a possession claim,</w:t>
      </w:r>
    </w:p>
    <w:p w14:paraId="6573190C" w14:textId="7BF8B7A2" w:rsidR="00CF2650" w:rsidRPr="00CF2650" w:rsidRDefault="00CF2650" w:rsidP="000074A6">
      <w:pPr>
        <w:pStyle w:val="Default"/>
        <w:numPr>
          <w:ilvl w:val="2"/>
          <w:numId w:val="5"/>
        </w:numPr>
        <w:jc w:val="both"/>
        <w:rPr>
          <w:rFonts w:ascii="Times New Roman" w:hAnsi="Times New Roman" w:cs="Times New Roman"/>
          <w:color w:val="auto"/>
          <w:sz w:val="18"/>
          <w:szCs w:val="18"/>
        </w:rPr>
      </w:pPr>
      <w:r w:rsidRPr="00CF2650">
        <w:rPr>
          <w:rFonts w:ascii="Times New Roman" w:hAnsi="Times New Roman" w:cs="Times New Roman"/>
          <w:color w:val="auto"/>
          <w:sz w:val="18"/>
          <w:szCs w:val="18"/>
        </w:rPr>
        <w:t>give particulars of the ground for seeking possession, and</w:t>
      </w:r>
    </w:p>
    <w:p w14:paraId="6B013B2D" w14:textId="347E0C66" w:rsidR="00A70D7B" w:rsidRDefault="00CF2650" w:rsidP="000074A6">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s</w:t>
      </w:r>
      <w:r w:rsidRPr="00CF2650">
        <w:rPr>
          <w:rFonts w:ascii="Times New Roman" w:hAnsi="Times New Roman" w:cs="Times New Roman"/>
          <w:color w:val="auto"/>
          <w:sz w:val="18"/>
          <w:szCs w:val="18"/>
        </w:rPr>
        <w:t xml:space="preserve">tate the date after which the landlord </w:t>
      </w:r>
      <w:r w:rsidR="000074A6" w:rsidRPr="00CF2650">
        <w:rPr>
          <w:rFonts w:ascii="Times New Roman" w:hAnsi="Times New Roman" w:cs="Times New Roman"/>
          <w:color w:val="auto"/>
          <w:sz w:val="18"/>
          <w:szCs w:val="18"/>
        </w:rPr>
        <w:t>can</w:t>
      </w:r>
      <w:r w:rsidRPr="00CF2650">
        <w:rPr>
          <w:rFonts w:ascii="Times New Roman" w:hAnsi="Times New Roman" w:cs="Times New Roman"/>
          <w:color w:val="auto"/>
          <w:sz w:val="18"/>
          <w:szCs w:val="18"/>
        </w:rPr>
        <w:t xml:space="preserve"> make a possession claim.</w:t>
      </w:r>
    </w:p>
    <w:p w14:paraId="42D1BE58" w14:textId="1F0FE967" w:rsidR="000074A6" w:rsidRPr="000074A6" w:rsidRDefault="000074A6" w:rsidP="000074A6">
      <w:pPr>
        <w:pStyle w:val="Default"/>
        <w:jc w:val="both"/>
        <w:rPr>
          <w:rFonts w:ascii="Times New Roman" w:hAnsi="Times New Roman" w:cs="Times New Roman"/>
          <w:b/>
          <w:bCs/>
          <w:color w:val="404040" w:themeColor="text1" w:themeTint="BF"/>
          <w:sz w:val="20"/>
          <w:szCs w:val="20"/>
        </w:rPr>
      </w:pPr>
      <w:r w:rsidRPr="000074A6">
        <w:rPr>
          <w:rFonts w:ascii="Times New Roman" w:hAnsi="Times New Roman" w:cs="Times New Roman"/>
          <w:b/>
          <w:bCs/>
          <w:color w:val="404040" w:themeColor="text1" w:themeTint="BF"/>
          <w:sz w:val="20"/>
          <w:szCs w:val="20"/>
        </w:rPr>
        <w:t xml:space="preserve">Termination by the </w:t>
      </w:r>
      <w:r>
        <w:rPr>
          <w:rFonts w:ascii="Times New Roman" w:hAnsi="Times New Roman" w:cs="Times New Roman"/>
          <w:b/>
          <w:bCs/>
          <w:color w:val="404040" w:themeColor="text1" w:themeTint="BF"/>
          <w:sz w:val="20"/>
          <w:szCs w:val="20"/>
        </w:rPr>
        <w:t>L</w:t>
      </w:r>
      <w:r w:rsidRPr="000074A6">
        <w:rPr>
          <w:rFonts w:ascii="Times New Roman" w:hAnsi="Times New Roman" w:cs="Times New Roman"/>
          <w:b/>
          <w:bCs/>
          <w:color w:val="404040" w:themeColor="text1" w:themeTint="BF"/>
          <w:sz w:val="20"/>
          <w:szCs w:val="20"/>
        </w:rPr>
        <w:t xml:space="preserve">andlord: </w:t>
      </w:r>
      <w:r>
        <w:rPr>
          <w:rFonts w:ascii="Times New Roman" w:hAnsi="Times New Roman" w:cs="Times New Roman"/>
          <w:b/>
          <w:bCs/>
          <w:color w:val="404040" w:themeColor="text1" w:themeTint="BF"/>
          <w:sz w:val="20"/>
          <w:szCs w:val="20"/>
        </w:rPr>
        <w:t>G</w:t>
      </w:r>
      <w:r w:rsidRPr="000074A6">
        <w:rPr>
          <w:rFonts w:ascii="Times New Roman" w:hAnsi="Times New Roman" w:cs="Times New Roman"/>
          <w:b/>
          <w:bCs/>
          <w:color w:val="404040" w:themeColor="text1" w:themeTint="BF"/>
          <w:sz w:val="20"/>
          <w:szCs w:val="20"/>
        </w:rPr>
        <w:t xml:space="preserve">rounds for making a </w:t>
      </w:r>
      <w:r>
        <w:rPr>
          <w:rFonts w:ascii="Times New Roman" w:hAnsi="Times New Roman" w:cs="Times New Roman"/>
          <w:b/>
          <w:bCs/>
          <w:color w:val="404040" w:themeColor="text1" w:themeTint="BF"/>
          <w:sz w:val="20"/>
          <w:szCs w:val="20"/>
        </w:rPr>
        <w:t>P</w:t>
      </w:r>
      <w:r w:rsidRPr="000074A6">
        <w:rPr>
          <w:rFonts w:ascii="Times New Roman" w:hAnsi="Times New Roman" w:cs="Times New Roman"/>
          <w:b/>
          <w:bCs/>
          <w:color w:val="404040" w:themeColor="text1" w:themeTint="BF"/>
          <w:sz w:val="20"/>
          <w:szCs w:val="20"/>
        </w:rPr>
        <w:t xml:space="preserve">ossession </w:t>
      </w:r>
      <w:r>
        <w:rPr>
          <w:rFonts w:ascii="Times New Roman" w:hAnsi="Times New Roman" w:cs="Times New Roman"/>
          <w:b/>
          <w:bCs/>
          <w:color w:val="404040" w:themeColor="text1" w:themeTint="BF"/>
          <w:sz w:val="20"/>
          <w:szCs w:val="20"/>
        </w:rPr>
        <w:t>C</w:t>
      </w:r>
      <w:r w:rsidRPr="000074A6">
        <w:rPr>
          <w:rFonts w:ascii="Times New Roman" w:hAnsi="Times New Roman" w:cs="Times New Roman"/>
          <w:b/>
          <w:bCs/>
          <w:color w:val="404040" w:themeColor="text1" w:themeTint="BF"/>
          <w:sz w:val="20"/>
          <w:szCs w:val="20"/>
        </w:rPr>
        <w:t xml:space="preserve">laim </w:t>
      </w:r>
    </w:p>
    <w:p w14:paraId="038011AF" w14:textId="77777777" w:rsidR="000074A6" w:rsidRPr="00EF5377" w:rsidRDefault="000074A6" w:rsidP="00993104">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 xml:space="preserve">Breach of contract </w:t>
      </w:r>
    </w:p>
    <w:p w14:paraId="633326A3" w14:textId="515F1126" w:rsidR="000074A6" w:rsidRPr="000074A6" w:rsidRDefault="000074A6" w:rsidP="00993104">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lastRenderedPageBreak/>
        <w:t xml:space="preserve">If </w:t>
      </w:r>
      <w:r w:rsidR="00687613">
        <w:rPr>
          <w:rFonts w:ascii="Times New Roman" w:hAnsi="Times New Roman" w:cs="Times New Roman"/>
          <w:color w:val="auto"/>
          <w:sz w:val="18"/>
          <w:szCs w:val="18"/>
        </w:rPr>
        <w:t xml:space="preserve">the contract-holder </w:t>
      </w:r>
      <w:r w:rsidRPr="000074A6">
        <w:rPr>
          <w:rFonts w:ascii="Times New Roman" w:hAnsi="Times New Roman" w:cs="Times New Roman"/>
          <w:color w:val="auto"/>
          <w:sz w:val="18"/>
          <w:szCs w:val="18"/>
        </w:rPr>
        <w:t>breach</w:t>
      </w:r>
      <w:r w:rsidR="00687613">
        <w:rPr>
          <w:rFonts w:ascii="Times New Roman" w:hAnsi="Times New Roman" w:cs="Times New Roman"/>
          <w:color w:val="auto"/>
          <w:sz w:val="18"/>
          <w:szCs w:val="18"/>
        </w:rPr>
        <w:t>es</w:t>
      </w:r>
      <w:r w:rsidRPr="000074A6">
        <w:rPr>
          <w:rFonts w:ascii="Times New Roman" w:hAnsi="Times New Roman" w:cs="Times New Roman"/>
          <w:color w:val="auto"/>
          <w:sz w:val="18"/>
          <w:szCs w:val="18"/>
        </w:rPr>
        <w:t xml:space="preserve"> t</w:t>
      </w:r>
      <w:r w:rsidR="00687613">
        <w:rPr>
          <w:rFonts w:ascii="Times New Roman" w:hAnsi="Times New Roman" w:cs="Times New Roman"/>
          <w:color w:val="auto"/>
          <w:sz w:val="18"/>
          <w:szCs w:val="18"/>
        </w:rPr>
        <w:t>he</w:t>
      </w:r>
      <w:r w:rsidRPr="000074A6">
        <w:rPr>
          <w:rFonts w:ascii="Times New Roman" w:hAnsi="Times New Roman" w:cs="Times New Roman"/>
          <w:color w:val="auto"/>
          <w:sz w:val="18"/>
          <w:szCs w:val="18"/>
        </w:rPr>
        <w:t xml:space="preserve"> contract, the landlord may on that ground make a possession claim. </w:t>
      </w:r>
    </w:p>
    <w:p w14:paraId="5C9F0E4E" w14:textId="77777777" w:rsidR="00993104" w:rsidRDefault="000074A6" w:rsidP="000074A6">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t xml:space="preserve">Section 209 of the RHWA provides that the court may not make an order for possession on that ground unless it considers it reasonable to do so (and reasonableness is to be determined in accordance with Schedule 10 to the RHWA). </w:t>
      </w:r>
    </w:p>
    <w:p w14:paraId="021817B7" w14:textId="68E60D74" w:rsidR="000074A6" w:rsidRPr="00EF5377" w:rsidRDefault="000074A6" w:rsidP="00993104">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 xml:space="preserve">Restrictions on making a possession claim in relation to a breach of contract </w:t>
      </w:r>
      <w:r w:rsidR="00F72B5D" w:rsidRPr="00EF5377">
        <w:rPr>
          <w:rFonts w:ascii="Times New Roman" w:hAnsi="Times New Roman" w:cs="Times New Roman"/>
          <w:color w:val="auto"/>
          <w:sz w:val="18"/>
          <w:szCs w:val="18"/>
          <w:u w:val="single"/>
        </w:rPr>
        <w:t>-</w:t>
      </w:r>
    </w:p>
    <w:p w14:paraId="715287EB" w14:textId="07C2F8FF" w:rsidR="000074A6" w:rsidRPr="000074A6" w:rsidRDefault="000074A6" w:rsidP="00993104">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t>Before making a possession claim on the ground</w:t>
      </w:r>
      <w:r w:rsidR="002C6621">
        <w:rPr>
          <w:rFonts w:ascii="Times New Roman" w:hAnsi="Times New Roman" w:cs="Times New Roman"/>
          <w:color w:val="auto"/>
          <w:sz w:val="18"/>
          <w:szCs w:val="18"/>
        </w:rPr>
        <w:t xml:space="preserve"> of subdivision 1</w:t>
      </w:r>
      <w:r w:rsidR="00993104">
        <w:rPr>
          <w:rFonts w:ascii="Times New Roman" w:hAnsi="Times New Roman" w:cs="Times New Roman"/>
          <w:color w:val="auto"/>
          <w:sz w:val="18"/>
          <w:szCs w:val="18"/>
        </w:rPr>
        <w:t>2</w:t>
      </w:r>
      <w:r w:rsidR="002C6621">
        <w:rPr>
          <w:rFonts w:ascii="Times New Roman" w:hAnsi="Times New Roman" w:cs="Times New Roman"/>
          <w:color w:val="auto"/>
          <w:sz w:val="18"/>
          <w:szCs w:val="18"/>
        </w:rPr>
        <w:t>.1</w:t>
      </w:r>
      <w:r w:rsidR="00993104">
        <w:rPr>
          <w:rFonts w:ascii="Times New Roman" w:hAnsi="Times New Roman" w:cs="Times New Roman"/>
          <w:color w:val="auto"/>
          <w:sz w:val="18"/>
          <w:szCs w:val="18"/>
        </w:rPr>
        <w:t>5</w:t>
      </w:r>
      <w:r w:rsidRPr="000074A6">
        <w:rPr>
          <w:rFonts w:ascii="Times New Roman" w:hAnsi="Times New Roman" w:cs="Times New Roman"/>
          <w:color w:val="auto"/>
          <w:sz w:val="18"/>
          <w:szCs w:val="18"/>
        </w:rPr>
        <w:t xml:space="preserve">, the landlord must give </w:t>
      </w:r>
      <w:r w:rsidR="002C6621">
        <w:rPr>
          <w:rFonts w:ascii="Times New Roman" w:hAnsi="Times New Roman" w:cs="Times New Roman"/>
          <w:color w:val="auto"/>
          <w:sz w:val="18"/>
          <w:szCs w:val="18"/>
        </w:rPr>
        <w:t>the contract-holder</w:t>
      </w:r>
      <w:r w:rsidRPr="000074A6">
        <w:rPr>
          <w:rFonts w:ascii="Times New Roman" w:hAnsi="Times New Roman" w:cs="Times New Roman"/>
          <w:color w:val="auto"/>
          <w:sz w:val="18"/>
          <w:szCs w:val="18"/>
        </w:rPr>
        <w:t xml:space="preserve"> a possession notice specifying that ground. </w:t>
      </w:r>
    </w:p>
    <w:p w14:paraId="0635244F" w14:textId="43D1547F" w:rsidR="000074A6" w:rsidRPr="000074A6" w:rsidRDefault="000074A6" w:rsidP="00993104">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t>The landlord may make a possession claim in reliance on a</w:t>
      </w:r>
      <w:r w:rsidR="00F72B5D">
        <w:rPr>
          <w:rFonts w:ascii="Times New Roman" w:hAnsi="Times New Roman" w:cs="Times New Roman"/>
          <w:color w:val="auto"/>
          <w:sz w:val="18"/>
          <w:szCs w:val="18"/>
        </w:rPr>
        <w:t>n</w:t>
      </w:r>
      <w:r w:rsidRPr="000074A6">
        <w:rPr>
          <w:rFonts w:ascii="Times New Roman" w:hAnsi="Times New Roman" w:cs="Times New Roman"/>
          <w:color w:val="auto"/>
          <w:sz w:val="18"/>
          <w:szCs w:val="18"/>
        </w:rPr>
        <w:t xml:space="preserve"> anti-social behaviour and other prohibited conduct on or after the day on which the landlord gives </w:t>
      </w:r>
      <w:r w:rsidR="002C6621">
        <w:rPr>
          <w:rFonts w:ascii="Times New Roman" w:hAnsi="Times New Roman" w:cs="Times New Roman"/>
          <w:color w:val="auto"/>
          <w:sz w:val="18"/>
          <w:szCs w:val="18"/>
        </w:rPr>
        <w:t xml:space="preserve">the contract-holder </w:t>
      </w:r>
      <w:r w:rsidRPr="000074A6">
        <w:rPr>
          <w:rFonts w:ascii="Times New Roman" w:hAnsi="Times New Roman" w:cs="Times New Roman"/>
          <w:color w:val="auto"/>
          <w:sz w:val="18"/>
          <w:szCs w:val="18"/>
        </w:rPr>
        <w:t xml:space="preserve">a possession notice specifying a breach of that term. </w:t>
      </w:r>
    </w:p>
    <w:p w14:paraId="3FBE9E53" w14:textId="3C9959F6" w:rsidR="000074A6" w:rsidRPr="000074A6" w:rsidRDefault="000074A6" w:rsidP="00993104">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t xml:space="preserve">The landlord may not make a possession claim in reliance on a breach of any other term of this contract before the end of the period of one month starting with the day on which the landlord gives you a possession notice specifying a breach of that term. </w:t>
      </w:r>
    </w:p>
    <w:p w14:paraId="50D24BAD" w14:textId="09A41761" w:rsidR="00D45AAE" w:rsidRDefault="000074A6" w:rsidP="00993104">
      <w:pPr>
        <w:pStyle w:val="Default"/>
        <w:numPr>
          <w:ilvl w:val="2"/>
          <w:numId w:val="5"/>
        </w:numPr>
        <w:jc w:val="both"/>
        <w:rPr>
          <w:rFonts w:ascii="Times New Roman" w:hAnsi="Times New Roman" w:cs="Times New Roman"/>
          <w:color w:val="auto"/>
          <w:sz w:val="18"/>
          <w:szCs w:val="18"/>
        </w:rPr>
      </w:pPr>
      <w:r w:rsidRPr="000074A6">
        <w:rPr>
          <w:rFonts w:ascii="Times New Roman" w:hAnsi="Times New Roman" w:cs="Times New Roman"/>
          <w:color w:val="auto"/>
          <w:sz w:val="18"/>
          <w:szCs w:val="18"/>
        </w:rPr>
        <w:t xml:space="preserve">In either case, the landlord may not make a possession claim after the end of the period of six months starting with the day on which the landlord gives the </w:t>
      </w:r>
      <w:r w:rsidR="00367155">
        <w:rPr>
          <w:rFonts w:ascii="Times New Roman" w:hAnsi="Times New Roman" w:cs="Times New Roman"/>
          <w:color w:val="auto"/>
          <w:sz w:val="18"/>
          <w:szCs w:val="18"/>
        </w:rPr>
        <w:t xml:space="preserve">contract-holder a </w:t>
      </w:r>
      <w:r w:rsidRPr="000074A6">
        <w:rPr>
          <w:rFonts w:ascii="Times New Roman" w:hAnsi="Times New Roman" w:cs="Times New Roman"/>
          <w:color w:val="auto"/>
          <w:sz w:val="18"/>
          <w:szCs w:val="18"/>
        </w:rPr>
        <w:t>possession notice.</w:t>
      </w:r>
    </w:p>
    <w:p w14:paraId="1DC93514" w14:textId="18716EE9" w:rsidR="00993104" w:rsidRDefault="00993104" w:rsidP="00993104">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 xml:space="preserve">Estate Management Grounds </w:t>
      </w:r>
    </w:p>
    <w:p w14:paraId="68E78A18" w14:textId="474938FC" w:rsidR="004F7EA1" w:rsidRPr="004F7EA1" w:rsidRDefault="004F7EA1" w:rsidP="004F7EA1">
      <w:pPr>
        <w:pStyle w:val="Default"/>
        <w:ind w:left="1440"/>
        <w:jc w:val="both"/>
        <w:rPr>
          <w:rFonts w:ascii="Times New Roman" w:hAnsi="Times New Roman" w:cs="Times New Roman"/>
          <w:color w:val="auto"/>
          <w:sz w:val="18"/>
          <w:szCs w:val="18"/>
        </w:rPr>
      </w:pPr>
      <w:r w:rsidRPr="004F7EA1">
        <w:rPr>
          <w:rFonts w:ascii="Times New Roman" w:hAnsi="Times New Roman" w:cs="Times New Roman"/>
          <w:color w:val="auto"/>
          <w:sz w:val="18"/>
          <w:szCs w:val="18"/>
        </w:rPr>
        <w:t>The landlord may make a possession claim on an estate management ground in accordance with Schedule 8 of the Renting Homes (Wales) Act 2016</w:t>
      </w:r>
    </w:p>
    <w:p w14:paraId="405DAA3E" w14:textId="060D24AA" w:rsidR="00170486" w:rsidRDefault="004F7EA1" w:rsidP="00993104">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Any such claim for possession will be made only in accordance with the provisions and procedures set out in the Renting Homes (Wales) Act 2016.</w:t>
      </w:r>
    </w:p>
    <w:p w14:paraId="53B6B66D" w14:textId="324ABB69" w:rsidR="00170486" w:rsidRDefault="00170486" w:rsidP="00170486">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building works of the dwelling which could not be completed safely during the occupancy of the contract-holder</w:t>
      </w:r>
      <w:r w:rsidR="00E5446F">
        <w:rPr>
          <w:rFonts w:ascii="Times New Roman" w:hAnsi="Times New Roman" w:cs="Times New Roman"/>
          <w:color w:val="auto"/>
          <w:sz w:val="18"/>
          <w:szCs w:val="18"/>
        </w:rPr>
        <w:t xml:space="preserve"> such as demolishing or reconstructing the </w:t>
      </w:r>
      <w:proofErr w:type="gramStart"/>
      <w:r w:rsidR="00E5446F">
        <w:rPr>
          <w:rFonts w:ascii="Times New Roman" w:hAnsi="Times New Roman" w:cs="Times New Roman"/>
          <w:color w:val="auto"/>
          <w:sz w:val="18"/>
          <w:szCs w:val="18"/>
        </w:rPr>
        <w:t>building</w:t>
      </w:r>
      <w:r>
        <w:rPr>
          <w:rFonts w:ascii="Times New Roman" w:hAnsi="Times New Roman" w:cs="Times New Roman"/>
          <w:color w:val="auto"/>
          <w:sz w:val="18"/>
          <w:szCs w:val="18"/>
        </w:rPr>
        <w:t>;</w:t>
      </w:r>
      <w:proofErr w:type="gramEnd"/>
    </w:p>
    <w:p w14:paraId="5337AE83" w14:textId="5794A863" w:rsidR="00170486" w:rsidRDefault="00E5446F" w:rsidP="00170486">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redevelopment schemes - whereby the dwelling is in an area which is subject to redevelopment and the landlord intends within a reasonable time of obtaining possession to dispose of the dwelling in accordance </w:t>
      </w:r>
      <w:r w:rsidR="00F25619">
        <w:rPr>
          <w:rFonts w:ascii="Times New Roman" w:hAnsi="Times New Roman" w:cs="Times New Roman"/>
          <w:color w:val="auto"/>
          <w:sz w:val="18"/>
          <w:szCs w:val="18"/>
        </w:rPr>
        <w:t>with</w:t>
      </w:r>
      <w:r>
        <w:rPr>
          <w:rFonts w:ascii="Times New Roman" w:hAnsi="Times New Roman" w:cs="Times New Roman"/>
          <w:color w:val="auto"/>
          <w:sz w:val="18"/>
          <w:szCs w:val="18"/>
        </w:rPr>
        <w:t xml:space="preserve"> the scheme</w:t>
      </w:r>
      <w:r w:rsidR="00F25619">
        <w:rPr>
          <w:rFonts w:ascii="Times New Roman" w:hAnsi="Times New Roman" w:cs="Times New Roman"/>
          <w:color w:val="auto"/>
          <w:sz w:val="18"/>
          <w:szCs w:val="18"/>
        </w:rPr>
        <w:t>.</w:t>
      </w:r>
    </w:p>
    <w:p w14:paraId="70217B65" w14:textId="731FCE78" w:rsidR="00F25619" w:rsidRDefault="00F25619" w:rsidP="00F25619">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Section 210 of the RHWA provides that the court may not make an order for possession on an estate management ground unless:</w:t>
      </w:r>
    </w:p>
    <w:p w14:paraId="1D0B6FE6" w14:textId="6AC79066" w:rsidR="00F25619" w:rsidRDefault="00F25619" w:rsidP="00F25619">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court considers it reasonable to do so. (Reasonableness is to be determined </w:t>
      </w:r>
      <w:r w:rsidR="003203D5">
        <w:rPr>
          <w:rFonts w:ascii="Times New Roman" w:hAnsi="Times New Roman" w:cs="Times New Roman"/>
          <w:color w:val="auto"/>
          <w:sz w:val="18"/>
          <w:szCs w:val="18"/>
        </w:rPr>
        <w:t>in accordance with Schedule 10 of the RHWA) and/or,</w:t>
      </w:r>
    </w:p>
    <w:p w14:paraId="42C04FE6" w14:textId="1853616F" w:rsidR="003203D5" w:rsidRDefault="003203D5" w:rsidP="00F25619">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It is satisfied that suitable alternative accommodation is available to the contract-holder (suitable being determined in accordance with Schedule 11 to the RHWA).</w:t>
      </w:r>
    </w:p>
    <w:p w14:paraId="3E152E3F" w14:textId="2C32BC66" w:rsidR="00E768BA" w:rsidRPr="00EF5377" w:rsidRDefault="00E03B5C" w:rsidP="00D45AAE">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Restrictions on making a Possession Claim under Estate Management Grounds</w:t>
      </w:r>
    </w:p>
    <w:p w14:paraId="0D49020C" w14:textId="228C603E" w:rsidR="00E768BA" w:rsidRDefault="00E768BA" w:rsidP="00E768BA">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must first provide a possession notice outlining the grounds at which a possession claim under estate management grounds is required.</w:t>
      </w:r>
    </w:p>
    <w:p w14:paraId="19960F02" w14:textId="38B63982" w:rsidR="00E768BA" w:rsidRDefault="00E768BA" w:rsidP="00E768BA">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cannot make a claim –</w:t>
      </w:r>
    </w:p>
    <w:p w14:paraId="761A28B1" w14:textId="05FED332" w:rsidR="00E768BA" w:rsidRDefault="00E768BA" w:rsidP="00E768BA">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Before the end of the period of one month starting with the day on which the landlord gives </w:t>
      </w:r>
      <w:r w:rsidR="00A934C3">
        <w:rPr>
          <w:rFonts w:ascii="Times New Roman" w:hAnsi="Times New Roman" w:cs="Times New Roman"/>
          <w:color w:val="auto"/>
          <w:sz w:val="18"/>
          <w:szCs w:val="18"/>
        </w:rPr>
        <w:t>the contract-holder</w:t>
      </w:r>
      <w:r>
        <w:rPr>
          <w:rFonts w:ascii="Times New Roman" w:hAnsi="Times New Roman" w:cs="Times New Roman"/>
          <w:color w:val="auto"/>
          <w:sz w:val="18"/>
          <w:szCs w:val="18"/>
        </w:rPr>
        <w:t xml:space="preserve"> </w:t>
      </w:r>
      <w:r w:rsidR="00A934C3">
        <w:rPr>
          <w:rFonts w:ascii="Times New Roman" w:hAnsi="Times New Roman" w:cs="Times New Roman"/>
          <w:color w:val="auto"/>
          <w:sz w:val="18"/>
          <w:szCs w:val="18"/>
        </w:rPr>
        <w:t>a</w:t>
      </w:r>
      <w:r>
        <w:rPr>
          <w:rFonts w:ascii="Times New Roman" w:hAnsi="Times New Roman" w:cs="Times New Roman"/>
          <w:color w:val="auto"/>
          <w:sz w:val="18"/>
          <w:szCs w:val="18"/>
        </w:rPr>
        <w:t xml:space="preserve"> possession notice, or </w:t>
      </w:r>
    </w:p>
    <w:p w14:paraId="32E2BEC4" w14:textId="1341741A" w:rsidR="00E768BA" w:rsidRDefault="00E768BA" w:rsidP="00E768BA">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After the end of the period of six months starting with that day.</w:t>
      </w:r>
    </w:p>
    <w:p w14:paraId="659E4695" w14:textId="6AB5E77B" w:rsidR="00E768BA" w:rsidRDefault="00C67436" w:rsidP="00E768BA">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If a redevelopment scheme is approved under Part 2 of Schedule 8 to the RHWA subject to conditions, the landlord may give </w:t>
      </w:r>
      <w:r w:rsidR="00A934C3">
        <w:rPr>
          <w:rFonts w:ascii="Times New Roman" w:hAnsi="Times New Roman" w:cs="Times New Roman"/>
          <w:color w:val="auto"/>
          <w:sz w:val="18"/>
          <w:szCs w:val="18"/>
        </w:rPr>
        <w:t>the contract-holder</w:t>
      </w:r>
      <w:r>
        <w:rPr>
          <w:rFonts w:ascii="Times New Roman" w:hAnsi="Times New Roman" w:cs="Times New Roman"/>
          <w:color w:val="auto"/>
          <w:sz w:val="18"/>
          <w:szCs w:val="18"/>
        </w:rPr>
        <w:t xml:space="preserve"> a possession notice specifying </w:t>
      </w:r>
      <w:r w:rsidR="00A934C3">
        <w:rPr>
          <w:rFonts w:ascii="Times New Roman" w:hAnsi="Times New Roman" w:cs="Times New Roman"/>
          <w:color w:val="auto"/>
          <w:sz w:val="18"/>
          <w:szCs w:val="18"/>
        </w:rPr>
        <w:t>the grounds as outlined under subdivision 12.17.1.2 in this contract before the conditions are met.</w:t>
      </w:r>
    </w:p>
    <w:p w14:paraId="7BA63A2C" w14:textId="31F33095" w:rsidR="00F0504C" w:rsidRPr="00EF5377" w:rsidRDefault="00F0504C" w:rsidP="00F0504C">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Serious Rent Arrears</w:t>
      </w:r>
    </w:p>
    <w:p w14:paraId="3E702E26" w14:textId="23A2FF8D" w:rsidR="00F0504C" w:rsidRDefault="00F0504C" w:rsidP="00F0504C">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If the contract-holder is in serious arrears of rent payments, the landlord may on that ground make a possession claim. Serious rent areas </w:t>
      </w:r>
      <w:r w:rsidR="00DC20C2">
        <w:rPr>
          <w:rFonts w:ascii="Times New Roman" w:hAnsi="Times New Roman" w:cs="Times New Roman"/>
          <w:color w:val="auto"/>
          <w:sz w:val="18"/>
          <w:szCs w:val="18"/>
        </w:rPr>
        <w:t>refer to:</w:t>
      </w:r>
    </w:p>
    <w:p w14:paraId="7F834600" w14:textId="12F3250E" w:rsidR="00DC20C2" w:rsidRDefault="00DC20C2" w:rsidP="00DC20C2">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When a rental period is a week, a fortnight, or four weeks, if at least eight weeks’ rent is unpaid.</w:t>
      </w:r>
    </w:p>
    <w:p w14:paraId="6315880D" w14:textId="215F5F57" w:rsidR="00DC20C2" w:rsidRDefault="00DC20C2" w:rsidP="00DC20C2">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When the rental period is a month, if at least two months’ rent is unpaid.</w:t>
      </w:r>
    </w:p>
    <w:p w14:paraId="791D68FA" w14:textId="62385850" w:rsidR="00DC20C2" w:rsidRDefault="00DC20C2" w:rsidP="00DC20C2">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When the rental period is a quarter, if at least one quarter’s rent is more than three </w:t>
      </w:r>
      <w:proofErr w:type="gramStart"/>
      <w:r>
        <w:rPr>
          <w:rFonts w:ascii="Times New Roman" w:hAnsi="Times New Roman" w:cs="Times New Roman"/>
          <w:color w:val="auto"/>
          <w:sz w:val="18"/>
          <w:szCs w:val="18"/>
        </w:rPr>
        <w:t>months’</w:t>
      </w:r>
      <w:proofErr w:type="gramEnd"/>
      <w:r>
        <w:rPr>
          <w:rFonts w:ascii="Times New Roman" w:hAnsi="Times New Roman" w:cs="Times New Roman"/>
          <w:color w:val="auto"/>
          <w:sz w:val="18"/>
          <w:szCs w:val="18"/>
        </w:rPr>
        <w:t xml:space="preserve"> in arrea</w:t>
      </w:r>
      <w:r w:rsidR="00F6238A">
        <w:rPr>
          <w:rFonts w:ascii="Times New Roman" w:hAnsi="Times New Roman" w:cs="Times New Roman"/>
          <w:color w:val="auto"/>
          <w:sz w:val="18"/>
          <w:szCs w:val="18"/>
        </w:rPr>
        <w:t>r</w:t>
      </w:r>
      <w:r>
        <w:rPr>
          <w:rFonts w:ascii="Times New Roman" w:hAnsi="Times New Roman" w:cs="Times New Roman"/>
          <w:color w:val="auto"/>
          <w:sz w:val="18"/>
          <w:szCs w:val="18"/>
        </w:rPr>
        <w:t>s.</w:t>
      </w:r>
    </w:p>
    <w:p w14:paraId="5A0917CD" w14:textId="52A8C366" w:rsidR="00DC20C2" w:rsidRDefault="00F6238A" w:rsidP="00DC20C2">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Section 216 of the RHWA provides that the court must (subject to any available defence based on Convention rights) make an order for possession of the dwelling if it is satisfied that the contract-holder –</w:t>
      </w:r>
    </w:p>
    <w:p w14:paraId="34741B3C" w14:textId="181665AC" w:rsidR="00F6238A" w:rsidRDefault="00F6238A" w:rsidP="00F6238A">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Was in serious arrears of rent payments on the day on which the landlord gave the con</w:t>
      </w:r>
      <w:r w:rsidR="00D20F60">
        <w:rPr>
          <w:rFonts w:ascii="Times New Roman" w:hAnsi="Times New Roman" w:cs="Times New Roman"/>
          <w:color w:val="auto"/>
          <w:sz w:val="18"/>
          <w:szCs w:val="18"/>
        </w:rPr>
        <w:t xml:space="preserve">tract-holder a possession notice, and </w:t>
      </w:r>
    </w:p>
    <w:p w14:paraId="7D4A79E3" w14:textId="571C39C3" w:rsidR="00D20F60" w:rsidRDefault="00D20F60" w:rsidP="00F6238A">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Is in serious arrears of rent payments on the day at which the court hears the possession claim. </w:t>
      </w:r>
    </w:p>
    <w:p w14:paraId="7992D8CE" w14:textId="568B8D33" w:rsidR="00D20F60" w:rsidRPr="00EF5377" w:rsidRDefault="00D20F60" w:rsidP="00D20F60">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Restrictions on making a Possession Claim for Serious Rent Arrears</w:t>
      </w:r>
    </w:p>
    <w:p w14:paraId="2A1960C1" w14:textId="619BC9B6" w:rsidR="00D20F60" w:rsidRDefault="00D20F60" w:rsidP="00D20F60">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must first provide a possession notice outlining the grounds at which a possession claim under serious rent arrears is required.</w:t>
      </w:r>
    </w:p>
    <w:p w14:paraId="0DFD1B2F" w14:textId="672DB5A9" w:rsidR="00D20F60" w:rsidRDefault="00D20F60" w:rsidP="00D20F60">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cannot make the claim:</w:t>
      </w:r>
    </w:p>
    <w:p w14:paraId="554DBD95" w14:textId="75F92537" w:rsidR="00F4244D" w:rsidRDefault="00F4244D" w:rsidP="00D20F60">
      <w:pPr>
        <w:pStyle w:val="Default"/>
        <w:numPr>
          <w:ilvl w:val="3"/>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After the end of the period of six months starting with that day.</w:t>
      </w:r>
    </w:p>
    <w:p w14:paraId="7E227BFB" w14:textId="4C6604BF" w:rsidR="009B42A9" w:rsidRPr="00EF5377" w:rsidRDefault="009B42A9" w:rsidP="009B42A9">
      <w:pPr>
        <w:pStyle w:val="Default"/>
        <w:numPr>
          <w:ilvl w:val="1"/>
          <w:numId w:val="5"/>
        </w:numPr>
        <w:jc w:val="both"/>
        <w:rPr>
          <w:rFonts w:ascii="Times New Roman" w:hAnsi="Times New Roman" w:cs="Times New Roman"/>
          <w:color w:val="auto"/>
          <w:sz w:val="18"/>
          <w:szCs w:val="18"/>
          <w:u w:val="single"/>
        </w:rPr>
      </w:pPr>
      <w:r w:rsidRPr="00EF5377">
        <w:rPr>
          <w:rFonts w:ascii="Times New Roman" w:hAnsi="Times New Roman" w:cs="Times New Roman"/>
          <w:color w:val="auto"/>
          <w:sz w:val="18"/>
          <w:szCs w:val="18"/>
          <w:u w:val="single"/>
        </w:rPr>
        <w:t xml:space="preserve">Effect of order for Possession </w:t>
      </w:r>
    </w:p>
    <w:p w14:paraId="2E900A83" w14:textId="685863ED" w:rsidR="009B42A9" w:rsidRPr="009B42A9" w:rsidRDefault="009B42A9" w:rsidP="009B42A9">
      <w:pPr>
        <w:pStyle w:val="Default"/>
        <w:numPr>
          <w:ilvl w:val="2"/>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lastRenderedPageBreak/>
        <w:t xml:space="preserve">If the court makes an order </w:t>
      </w:r>
      <w:r>
        <w:rPr>
          <w:rFonts w:ascii="Times New Roman" w:hAnsi="Times New Roman" w:cs="Times New Roman"/>
          <w:color w:val="auto"/>
          <w:sz w:val="18"/>
          <w:szCs w:val="18"/>
        </w:rPr>
        <w:t xml:space="preserve">for the contract-holder </w:t>
      </w:r>
      <w:r w:rsidRPr="009B42A9">
        <w:rPr>
          <w:rFonts w:ascii="Times New Roman" w:hAnsi="Times New Roman" w:cs="Times New Roman"/>
          <w:color w:val="auto"/>
          <w:sz w:val="18"/>
          <w:szCs w:val="18"/>
        </w:rPr>
        <w:t xml:space="preserve">to give up possession of the dwelling on a date specified in the order, this contract ends: </w:t>
      </w:r>
    </w:p>
    <w:p w14:paraId="66F004C7" w14:textId="38BC8F0F" w:rsidR="009B42A9" w:rsidRP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 xml:space="preserve">if possession of the dwelling </w:t>
      </w:r>
      <w:r>
        <w:rPr>
          <w:rFonts w:ascii="Times New Roman" w:hAnsi="Times New Roman" w:cs="Times New Roman"/>
          <w:color w:val="auto"/>
          <w:sz w:val="18"/>
          <w:szCs w:val="18"/>
        </w:rPr>
        <w:t xml:space="preserve">is given up </w:t>
      </w:r>
      <w:r w:rsidRPr="009B42A9">
        <w:rPr>
          <w:rFonts w:ascii="Times New Roman" w:hAnsi="Times New Roman" w:cs="Times New Roman"/>
          <w:color w:val="auto"/>
          <w:sz w:val="18"/>
          <w:szCs w:val="18"/>
        </w:rPr>
        <w:t>on or before that date, on that date,</w:t>
      </w:r>
    </w:p>
    <w:p w14:paraId="50A9C836" w14:textId="3D3137FF" w:rsidR="009B42A9" w:rsidRP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 xml:space="preserve">if possession of the dwelling </w:t>
      </w:r>
      <w:r>
        <w:rPr>
          <w:rFonts w:ascii="Times New Roman" w:hAnsi="Times New Roman" w:cs="Times New Roman"/>
          <w:color w:val="auto"/>
          <w:sz w:val="18"/>
          <w:szCs w:val="18"/>
        </w:rPr>
        <w:t xml:space="preserve">is given up </w:t>
      </w:r>
      <w:r w:rsidRPr="009B42A9">
        <w:rPr>
          <w:rFonts w:ascii="Times New Roman" w:hAnsi="Times New Roman" w:cs="Times New Roman"/>
          <w:color w:val="auto"/>
          <w:sz w:val="18"/>
          <w:szCs w:val="18"/>
        </w:rPr>
        <w:t xml:space="preserve">after that date but before the order for possession is executed, on the day on which </w:t>
      </w:r>
      <w:r>
        <w:rPr>
          <w:rFonts w:ascii="Times New Roman" w:hAnsi="Times New Roman" w:cs="Times New Roman"/>
          <w:color w:val="auto"/>
          <w:sz w:val="18"/>
          <w:szCs w:val="18"/>
        </w:rPr>
        <w:t xml:space="preserve">the contract-holder </w:t>
      </w:r>
      <w:r w:rsidRPr="009B42A9">
        <w:rPr>
          <w:rFonts w:ascii="Times New Roman" w:hAnsi="Times New Roman" w:cs="Times New Roman"/>
          <w:color w:val="auto"/>
          <w:sz w:val="18"/>
          <w:szCs w:val="18"/>
        </w:rPr>
        <w:t>give</w:t>
      </w:r>
      <w:r>
        <w:rPr>
          <w:rFonts w:ascii="Times New Roman" w:hAnsi="Times New Roman" w:cs="Times New Roman"/>
          <w:color w:val="auto"/>
          <w:sz w:val="18"/>
          <w:szCs w:val="18"/>
        </w:rPr>
        <w:t>s</w:t>
      </w:r>
      <w:r w:rsidRPr="009B42A9">
        <w:rPr>
          <w:rFonts w:ascii="Times New Roman" w:hAnsi="Times New Roman" w:cs="Times New Roman"/>
          <w:color w:val="auto"/>
          <w:sz w:val="18"/>
          <w:szCs w:val="18"/>
        </w:rPr>
        <w:t xml:space="preserve"> up possession of the dwelling, or</w:t>
      </w:r>
    </w:p>
    <w:p w14:paraId="763ECF1A" w14:textId="117902B6" w:rsidR="009B42A9" w:rsidRP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 xml:space="preserve">if </w:t>
      </w:r>
      <w:r w:rsidR="00AF03BC">
        <w:rPr>
          <w:rFonts w:ascii="Times New Roman" w:hAnsi="Times New Roman" w:cs="Times New Roman"/>
          <w:color w:val="auto"/>
          <w:sz w:val="18"/>
          <w:szCs w:val="18"/>
        </w:rPr>
        <w:t xml:space="preserve">the contract-holder does not give up </w:t>
      </w:r>
      <w:r w:rsidRPr="009B42A9">
        <w:rPr>
          <w:rFonts w:ascii="Times New Roman" w:hAnsi="Times New Roman" w:cs="Times New Roman"/>
          <w:color w:val="auto"/>
          <w:sz w:val="18"/>
          <w:szCs w:val="18"/>
        </w:rPr>
        <w:t>possession of the dwelling before the order for possession is executed, when the order for possession is executed.</w:t>
      </w:r>
    </w:p>
    <w:p w14:paraId="629BFF9F" w14:textId="5626B2F1" w:rsidR="009B42A9" w:rsidRPr="009B42A9" w:rsidRDefault="009B42A9" w:rsidP="009B42A9">
      <w:pPr>
        <w:pStyle w:val="Default"/>
        <w:numPr>
          <w:ilvl w:val="2"/>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If:</w:t>
      </w:r>
    </w:p>
    <w:p w14:paraId="42952D99" w14:textId="75EDD18D" w:rsidR="009B42A9" w:rsidRP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it is a condition of the court order that the landlord must offer a new contract in respect of the same dwelling to one or more joint contract-holders (but not all of them), and</w:t>
      </w:r>
    </w:p>
    <w:p w14:paraId="44E28B2E" w14:textId="4B6C45AC" w:rsidR="009B42A9" w:rsidRP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 xml:space="preserve">that joint contract-holder (or those joint contract-holders) continues to occupy the dwelling on and after the occupation date of the new </w:t>
      </w:r>
      <w:proofErr w:type="gramStart"/>
      <w:r w:rsidRPr="009B42A9">
        <w:rPr>
          <w:rFonts w:ascii="Times New Roman" w:hAnsi="Times New Roman" w:cs="Times New Roman"/>
          <w:color w:val="auto"/>
          <w:sz w:val="18"/>
          <w:szCs w:val="18"/>
        </w:rPr>
        <w:t>contract;</w:t>
      </w:r>
      <w:proofErr w:type="gramEnd"/>
      <w:r w:rsidRPr="009B42A9">
        <w:rPr>
          <w:rFonts w:ascii="Times New Roman" w:hAnsi="Times New Roman" w:cs="Times New Roman"/>
          <w:color w:val="auto"/>
          <w:sz w:val="18"/>
          <w:szCs w:val="18"/>
        </w:rPr>
        <w:t xml:space="preserve"> </w:t>
      </w:r>
    </w:p>
    <w:p w14:paraId="6AD3341C" w14:textId="6A69BA1C" w:rsidR="009B42A9" w:rsidRDefault="009B42A9" w:rsidP="009B42A9">
      <w:pPr>
        <w:pStyle w:val="Default"/>
        <w:numPr>
          <w:ilvl w:val="3"/>
          <w:numId w:val="5"/>
        </w:numPr>
        <w:jc w:val="both"/>
        <w:rPr>
          <w:rFonts w:ascii="Times New Roman" w:hAnsi="Times New Roman" w:cs="Times New Roman"/>
          <w:color w:val="auto"/>
          <w:sz w:val="18"/>
          <w:szCs w:val="18"/>
        </w:rPr>
      </w:pPr>
      <w:r w:rsidRPr="009B42A9">
        <w:rPr>
          <w:rFonts w:ascii="Times New Roman" w:hAnsi="Times New Roman" w:cs="Times New Roman"/>
          <w:color w:val="auto"/>
          <w:sz w:val="18"/>
          <w:szCs w:val="18"/>
        </w:rPr>
        <w:t>then this contract ends immediately before the occupation date of the new contract</w:t>
      </w:r>
      <w:r w:rsidR="00AF03BC">
        <w:rPr>
          <w:rFonts w:ascii="Times New Roman" w:hAnsi="Times New Roman" w:cs="Times New Roman"/>
          <w:color w:val="auto"/>
          <w:sz w:val="18"/>
          <w:szCs w:val="18"/>
        </w:rPr>
        <w:t>.</w:t>
      </w:r>
    </w:p>
    <w:p w14:paraId="4E1E23C2" w14:textId="6CAB8142" w:rsidR="000D357D" w:rsidRPr="00E858F2" w:rsidRDefault="000D357D" w:rsidP="000D357D">
      <w:pPr>
        <w:pStyle w:val="Default"/>
        <w:numPr>
          <w:ilvl w:val="0"/>
          <w:numId w:val="5"/>
        </w:numPr>
        <w:jc w:val="both"/>
        <w:rPr>
          <w:rFonts w:ascii="Times New Roman" w:hAnsi="Times New Roman" w:cs="Times New Roman"/>
          <w:b/>
          <w:bCs/>
          <w:color w:val="auto"/>
          <w:sz w:val="20"/>
          <w:szCs w:val="20"/>
          <w:u w:val="single"/>
        </w:rPr>
      </w:pPr>
      <w:r w:rsidRPr="00E858F2">
        <w:rPr>
          <w:rFonts w:ascii="Times New Roman" w:hAnsi="Times New Roman" w:cs="Times New Roman"/>
          <w:b/>
          <w:bCs/>
          <w:color w:val="auto"/>
          <w:sz w:val="20"/>
          <w:szCs w:val="20"/>
          <w:u w:val="single"/>
        </w:rPr>
        <w:t>Variation</w:t>
      </w:r>
    </w:p>
    <w:p w14:paraId="11224CE7" w14:textId="4278995C" w:rsidR="00FF19BF" w:rsidRDefault="00FF19BF" w:rsidP="00FF19BF">
      <w:pPr>
        <w:pStyle w:val="Default"/>
        <w:numPr>
          <w:ilvl w:val="1"/>
          <w:numId w:val="5"/>
        </w:numPr>
        <w:jc w:val="both"/>
        <w:rPr>
          <w:rFonts w:ascii="Times New Roman" w:hAnsi="Times New Roman" w:cs="Times New Roman"/>
          <w:color w:val="auto"/>
          <w:sz w:val="18"/>
          <w:szCs w:val="18"/>
        </w:rPr>
      </w:pPr>
      <w:r w:rsidRPr="00FF19BF">
        <w:rPr>
          <w:rFonts w:ascii="Times New Roman" w:hAnsi="Times New Roman" w:cs="Times New Roman"/>
          <w:color w:val="auto"/>
          <w:sz w:val="18"/>
          <w:szCs w:val="18"/>
        </w:rPr>
        <w:t>Th</w:t>
      </w:r>
      <w:r>
        <w:rPr>
          <w:rFonts w:ascii="Times New Roman" w:hAnsi="Times New Roman" w:cs="Times New Roman"/>
          <w:color w:val="auto"/>
          <w:sz w:val="18"/>
          <w:szCs w:val="18"/>
        </w:rPr>
        <w:t xml:space="preserve">is occupation contact cannot be subject to variation except for the following </w:t>
      </w:r>
      <w:r w:rsidR="00DA4BDF">
        <w:rPr>
          <w:rFonts w:ascii="Times New Roman" w:hAnsi="Times New Roman" w:cs="Times New Roman"/>
          <w:color w:val="auto"/>
          <w:sz w:val="18"/>
          <w:szCs w:val="18"/>
        </w:rPr>
        <w:t>reasons</w:t>
      </w:r>
      <w:r>
        <w:rPr>
          <w:rFonts w:ascii="Times New Roman" w:hAnsi="Times New Roman" w:cs="Times New Roman"/>
          <w:color w:val="auto"/>
          <w:sz w:val="18"/>
          <w:szCs w:val="18"/>
        </w:rPr>
        <w:t>:</w:t>
      </w:r>
    </w:p>
    <w:p w14:paraId="4E1C9536" w14:textId="741BED73" w:rsidR="00AD624F" w:rsidRDefault="00DA4BDF" w:rsidP="00A32D5D">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Upon reasonable agreement between both the landlord and contract-holder. </w:t>
      </w:r>
      <w:r w:rsidRPr="00A32D5D">
        <w:rPr>
          <w:rFonts w:ascii="Times New Roman" w:hAnsi="Times New Roman" w:cs="Times New Roman"/>
          <w:color w:val="auto"/>
          <w:sz w:val="18"/>
          <w:szCs w:val="18"/>
        </w:rPr>
        <w:t xml:space="preserve">This </w:t>
      </w:r>
      <w:r w:rsidR="00A32D5D" w:rsidRPr="00A32D5D">
        <w:rPr>
          <w:rFonts w:ascii="Times New Roman" w:hAnsi="Times New Roman" w:cs="Times New Roman"/>
          <w:color w:val="auto"/>
          <w:sz w:val="18"/>
          <w:szCs w:val="18"/>
        </w:rPr>
        <w:t>considers</w:t>
      </w:r>
      <w:r w:rsidR="00AD624F">
        <w:rPr>
          <w:rFonts w:ascii="Times New Roman" w:hAnsi="Times New Roman" w:cs="Times New Roman"/>
          <w:color w:val="auto"/>
          <w:sz w:val="18"/>
          <w:szCs w:val="18"/>
        </w:rPr>
        <w:t xml:space="preserve"> the </w:t>
      </w:r>
      <w:r w:rsidRPr="00AD624F">
        <w:rPr>
          <w:rFonts w:ascii="Times New Roman" w:hAnsi="Times New Roman" w:cs="Times New Roman"/>
          <w:color w:val="auto"/>
          <w:sz w:val="18"/>
          <w:szCs w:val="18"/>
        </w:rPr>
        <w:t xml:space="preserve">variation of other </w:t>
      </w:r>
      <w:r w:rsidR="00A32D5D" w:rsidRPr="00AD624F">
        <w:rPr>
          <w:rFonts w:ascii="Times New Roman" w:hAnsi="Times New Roman" w:cs="Times New Roman"/>
          <w:color w:val="auto"/>
          <w:sz w:val="18"/>
          <w:szCs w:val="18"/>
        </w:rPr>
        <w:t>terms other than rent</w:t>
      </w:r>
      <w:r w:rsidR="00AD624F">
        <w:rPr>
          <w:rFonts w:ascii="Times New Roman" w:hAnsi="Times New Roman" w:cs="Times New Roman"/>
          <w:color w:val="auto"/>
          <w:sz w:val="18"/>
          <w:szCs w:val="18"/>
        </w:rPr>
        <w:t xml:space="preserve"> -</w:t>
      </w:r>
    </w:p>
    <w:p w14:paraId="256AF5C4" w14:textId="77777777" w:rsidR="00AD624F" w:rsidRDefault="00DA4BDF" w:rsidP="00AD624F">
      <w:pPr>
        <w:pStyle w:val="Default"/>
        <w:numPr>
          <w:ilvl w:val="3"/>
          <w:numId w:val="5"/>
        </w:numPr>
        <w:jc w:val="both"/>
        <w:rPr>
          <w:rFonts w:ascii="Times New Roman" w:hAnsi="Times New Roman" w:cs="Times New Roman"/>
          <w:color w:val="auto"/>
          <w:sz w:val="18"/>
          <w:szCs w:val="18"/>
        </w:rPr>
      </w:pPr>
      <w:r w:rsidRPr="00AD624F">
        <w:rPr>
          <w:rFonts w:ascii="Times New Roman" w:hAnsi="Times New Roman" w:cs="Times New Roman"/>
          <w:color w:val="auto"/>
          <w:sz w:val="18"/>
          <w:szCs w:val="18"/>
        </w:rPr>
        <w:t xml:space="preserve">fundamental </w:t>
      </w:r>
      <w:r w:rsidR="00A32D5D" w:rsidRPr="00AD624F">
        <w:rPr>
          <w:rFonts w:ascii="Times New Roman" w:hAnsi="Times New Roman" w:cs="Times New Roman"/>
          <w:color w:val="auto"/>
          <w:sz w:val="18"/>
          <w:szCs w:val="18"/>
        </w:rPr>
        <w:t>terms benefitting the contract-holder</w:t>
      </w:r>
      <w:r w:rsidRPr="00AD624F">
        <w:rPr>
          <w:rFonts w:ascii="Times New Roman" w:hAnsi="Times New Roman" w:cs="Times New Roman"/>
          <w:color w:val="auto"/>
          <w:sz w:val="18"/>
          <w:szCs w:val="18"/>
        </w:rPr>
        <w:t>,</w:t>
      </w:r>
      <w:r w:rsidR="00A32D5D" w:rsidRPr="00AD624F">
        <w:rPr>
          <w:rFonts w:ascii="Times New Roman" w:hAnsi="Times New Roman" w:cs="Times New Roman"/>
          <w:color w:val="auto"/>
          <w:sz w:val="18"/>
          <w:szCs w:val="18"/>
        </w:rPr>
        <w:t xml:space="preserve"> </w:t>
      </w:r>
    </w:p>
    <w:p w14:paraId="5E66644F" w14:textId="77777777" w:rsidR="00AD624F" w:rsidRDefault="00A32D5D" w:rsidP="00AD624F">
      <w:pPr>
        <w:pStyle w:val="Default"/>
        <w:numPr>
          <w:ilvl w:val="3"/>
          <w:numId w:val="5"/>
        </w:numPr>
        <w:jc w:val="both"/>
        <w:rPr>
          <w:rFonts w:ascii="Times New Roman" w:hAnsi="Times New Roman" w:cs="Times New Roman"/>
          <w:color w:val="auto"/>
          <w:sz w:val="18"/>
          <w:szCs w:val="18"/>
        </w:rPr>
      </w:pPr>
      <w:r w:rsidRPr="00AD624F">
        <w:rPr>
          <w:rFonts w:ascii="Times New Roman" w:hAnsi="Times New Roman" w:cs="Times New Roman"/>
          <w:color w:val="auto"/>
          <w:sz w:val="18"/>
          <w:szCs w:val="18"/>
        </w:rPr>
        <w:t xml:space="preserve">supplementary terms which benefit both the landlord and the contract-holder, </w:t>
      </w:r>
    </w:p>
    <w:p w14:paraId="46482EC8" w14:textId="6E715AE6" w:rsidR="00DA4BDF" w:rsidRDefault="00A32D5D" w:rsidP="00AD624F">
      <w:pPr>
        <w:pStyle w:val="Default"/>
        <w:numPr>
          <w:ilvl w:val="3"/>
          <w:numId w:val="5"/>
        </w:numPr>
        <w:jc w:val="both"/>
        <w:rPr>
          <w:rFonts w:ascii="Times New Roman" w:hAnsi="Times New Roman" w:cs="Times New Roman"/>
          <w:color w:val="auto"/>
          <w:sz w:val="18"/>
          <w:szCs w:val="18"/>
        </w:rPr>
      </w:pPr>
      <w:r w:rsidRPr="00AD624F">
        <w:rPr>
          <w:rFonts w:ascii="Times New Roman" w:hAnsi="Times New Roman" w:cs="Times New Roman"/>
          <w:color w:val="auto"/>
          <w:sz w:val="18"/>
          <w:szCs w:val="18"/>
        </w:rPr>
        <w:t xml:space="preserve">and additional terms which cover any other matter which do not conflict with fundamental or supplementary terms. </w:t>
      </w:r>
    </w:p>
    <w:p w14:paraId="701E6C0B" w14:textId="63F3EFC6" w:rsidR="00AD624F" w:rsidRDefault="00AD624F" w:rsidP="00AD624F">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By, or </w:t>
      </w:r>
      <w:r w:rsidR="00C864EF">
        <w:rPr>
          <w:rFonts w:ascii="Times New Roman" w:hAnsi="Times New Roman" w:cs="Times New Roman"/>
          <w:color w:val="auto"/>
          <w:sz w:val="18"/>
          <w:szCs w:val="18"/>
        </w:rPr>
        <w:t xml:space="preserve">following </w:t>
      </w:r>
      <w:r>
        <w:rPr>
          <w:rFonts w:ascii="Times New Roman" w:hAnsi="Times New Roman" w:cs="Times New Roman"/>
          <w:color w:val="auto"/>
          <w:sz w:val="18"/>
          <w:szCs w:val="18"/>
        </w:rPr>
        <w:t xml:space="preserve">an enactment such as an Act of Senedd Cymru or </w:t>
      </w:r>
      <w:proofErr w:type="spellStart"/>
      <w:r>
        <w:rPr>
          <w:rFonts w:ascii="Times New Roman" w:hAnsi="Times New Roman" w:cs="Times New Roman"/>
          <w:color w:val="auto"/>
          <w:sz w:val="18"/>
          <w:szCs w:val="18"/>
        </w:rPr>
        <w:t>and</w:t>
      </w:r>
      <w:proofErr w:type="spellEnd"/>
      <w:r>
        <w:rPr>
          <w:rFonts w:ascii="Times New Roman" w:hAnsi="Times New Roman" w:cs="Times New Roman"/>
          <w:color w:val="auto"/>
          <w:sz w:val="18"/>
          <w:szCs w:val="18"/>
        </w:rPr>
        <w:t xml:space="preserve"> Act of Parliament or regulations made by Welsh Ministers. </w:t>
      </w:r>
    </w:p>
    <w:p w14:paraId="26EE69A7" w14:textId="4D672BF8" w:rsidR="00AD624F" w:rsidRDefault="00AD624F" w:rsidP="00AD624F">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Any variation which is made must be signed by both the landlord and the contract-holder, and in accordance with the provisions set out in subdivision 13.</w:t>
      </w:r>
      <w:r w:rsidR="00B766E0">
        <w:rPr>
          <w:rFonts w:ascii="Times New Roman" w:hAnsi="Times New Roman" w:cs="Times New Roman"/>
          <w:color w:val="auto"/>
          <w:sz w:val="18"/>
          <w:szCs w:val="18"/>
        </w:rPr>
        <w:t>3</w:t>
      </w:r>
      <w:r>
        <w:rPr>
          <w:rFonts w:ascii="Times New Roman" w:hAnsi="Times New Roman" w:cs="Times New Roman"/>
          <w:color w:val="auto"/>
          <w:sz w:val="18"/>
          <w:szCs w:val="18"/>
        </w:rPr>
        <w:t xml:space="preserve"> of this contract.</w:t>
      </w:r>
    </w:p>
    <w:p w14:paraId="0E930221" w14:textId="3FDEB9EC" w:rsidR="00AD624F" w:rsidRDefault="00AD624F" w:rsidP="00AD624F">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 fundamental term of this contract as de</w:t>
      </w:r>
      <w:r w:rsidR="003D441B">
        <w:rPr>
          <w:rFonts w:ascii="Times New Roman" w:hAnsi="Times New Roman" w:cs="Times New Roman"/>
          <w:color w:val="auto"/>
          <w:sz w:val="18"/>
          <w:szCs w:val="18"/>
        </w:rPr>
        <w:t>fined</w:t>
      </w:r>
      <w:r>
        <w:rPr>
          <w:rFonts w:ascii="Times New Roman" w:hAnsi="Times New Roman" w:cs="Times New Roman"/>
          <w:color w:val="auto"/>
          <w:sz w:val="18"/>
          <w:szCs w:val="18"/>
        </w:rPr>
        <w:t xml:space="preserve"> in subdivision 13.5 cannot be varied (unless by or following </w:t>
      </w:r>
      <w:r w:rsidR="00C864EF">
        <w:rPr>
          <w:rFonts w:ascii="Times New Roman" w:hAnsi="Times New Roman" w:cs="Times New Roman"/>
          <w:color w:val="auto"/>
          <w:sz w:val="18"/>
          <w:szCs w:val="18"/>
        </w:rPr>
        <w:t>an enactment such as an Act of Senedd Cymru or an Act of Parliament or regulations made by Welsh Ministers.</w:t>
      </w:r>
    </w:p>
    <w:p w14:paraId="7821D296" w14:textId="77777777" w:rsidR="003D441B" w:rsidRDefault="003D441B" w:rsidP="00AD624F">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fundamental terms to which 13.1.1 applies are:</w:t>
      </w:r>
    </w:p>
    <w:p w14:paraId="2093061B" w14:textId="5CC5C0BB" w:rsidR="003D441B" w:rsidRDefault="003D441B" w:rsidP="003D441B">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Requirement to use deposit scheme.</w:t>
      </w:r>
    </w:p>
    <w:p w14:paraId="58615D4F" w14:textId="06FD83C3" w:rsidR="003D441B" w:rsidRDefault="003D441B" w:rsidP="003D441B">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Anti-social behaviour and other prohibited conduct.</w:t>
      </w:r>
    </w:p>
    <w:p w14:paraId="14D3FAF9" w14:textId="665FEE59" w:rsidR="003D441B" w:rsidRDefault="003D441B" w:rsidP="003D441B">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Joint contract-holder ceasing to be a party of an occupation contract.</w:t>
      </w:r>
    </w:p>
    <w:p w14:paraId="1D5FB06B" w14:textId="2B5465D1" w:rsidR="003D441B" w:rsidRDefault="003D441B" w:rsidP="003D441B">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Permissible termination.</w:t>
      </w:r>
    </w:p>
    <w:p w14:paraId="33334D81" w14:textId="63E38D81" w:rsidR="003D441B" w:rsidRDefault="003D441B" w:rsidP="003D441B">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Death of sole contract-holder.</w:t>
      </w:r>
    </w:p>
    <w:p w14:paraId="61B83E3A" w14:textId="05FFB8CD" w:rsidR="00FF19BF" w:rsidRDefault="00D53620" w:rsidP="00FF19BF">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Possession claims</w:t>
      </w:r>
    </w:p>
    <w:p w14:paraId="3669DC94" w14:textId="44B1D44C" w:rsidR="009E02B8" w:rsidRDefault="009E02B8" w:rsidP="00FF19BF">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Subdivision 13.1.B or 13.2</w:t>
      </w:r>
    </w:p>
    <w:p w14:paraId="2AEF92A3" w14:textId="175902D1" w:rsidR="00FF19BF" w:rsidRPr="00EC6F3B" w:rsidRDefault="009E02B8" w:rsidP="00FF19BF">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 false statement inducing s landlord to make contract to be as breach of contract.</w:t>
      </w:r>
    </w:p>
    <w:p w14:paraId="04677E66" w14:textId="10179B5F" w:rsidR="000D357D" w:rsidRPr="00E858F2" w:rsidRDefault="000D357D" w:rsidP="000D357D">
      <w:pPr>
        <w:pStyle w:val="Default"/>
        <w:numPr>
          <w:ilvl w:val="0"/>
          <w:numId w:val="5"/>
        </w:numPr>
        <w:jc w:val="both"/>
        <w:rPr>
          <w:rFonts w:ascii="Times New Roman" w:hAnsi="Times New Roman" w:cs="Times New Roman"/>
          <w:b/>
          <w:bCs/>
          <w:color w:val="auto"/>
          <w:sz w:val="20"/>
          <w:szCs w:val="20"/>
          <w:u w:val="single"/>
        </w:rPr>
      </w:pPr>
      <w:r w:rsidRPr="00E858F2">
        <w:rPr>
          <w:rFonts w:ascii="Times New Roman" w:hAnsi="Times New Roman" w:cs="Times New Roman"/>
          <w:b/>
          <w:bCs/>
          <w:color w:val="auto"/>
          <w:sz w:val="20"/>
          <w:szCs w:val="20"/>
          <w:u w:val="single"/>
        </w:rPr>
        <w:t>Written Statements</w:t>
      </w:r>
    </w:p>
    <w:p w14:paraId="776863B6" w14:textId="74B27337" w:rsidR="00EC6F3B" w:rsidRDefault="00EC6F3B" w:rsidP="00EC6F3B">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It is the landlord</w:t>
      </w:r>
      <w:r w:rsidR="007D1193">
        <w:rPr>
          <w:rFonts w:ascii="Times New Roman" w:hAnsi="Times New Roman" w:cs="Times New Roman"/>
          <w:color w:val="auto"/>
          <w:sz w:val="18"/>
          <w:szCs w:val="18"/>
        </w:rPr>
        <w:t>’</w:t>
      </w:r>
      <w:r>
        <w:rPr>
          <w:rFonts w:ascii="Times New Roman" w:hAnsi="Times New Roman" w:cs="Times New Roman"/>
          <w:color w:val="auto"/>
          <w:sz w:val="18"/>
          <w:szCs w:val="18"/>
        </w:rPr>
        <w:t xml:space="preserve">s responsibility to provide the contract-holder with a written statement of the </w:t>
      </w:r>
      <w:r w:rsidR="007D1193">
        <w:rPr>
          <w:rFonts w:ascii="Times New Roman" w:hAnsi="Times New Roman" w:cs="Times New Roman"/>
          <w:color w:val="auto"/>
          <w:sz w:val="18"/>
          <w:szCs w:val="18"/>
        </w:rPr>
        <w:t>contract before the end of 14 days from the occupation date.</w:t>
      </w:r>
    </w:p>
    <w:p w14:paraId="2B90099E" w14:textId="5995BBA8" w:rsidR="00165C8F" w:rsidRDefault="00165C8F" w:rsidP="00EC6F3B">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If there is a change in occupancy with reference to replacing a contract-holder before the fixed term is complete, the landlord must provide the new contract-holder with a written statement of the contract before the end of 14 days starting with -</w:t>
      </w:r>
    </w:p>
    <w:p w14:paraId="516E28A9" w14:textId="0CA36C00" w:rsidR="007D1193" w:rsidRDefault="007D1193" w:rsidP="008812D0">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day </w:t>
      </w:r>
      <w:r w:rsidR="00165C8F">
        <w:rPr>
          <w:rFonts w:ascii="Times New Roman" w:hAnsi="Times New Roman" w:cs="Times New Roman"/>
          <w:color w:val="auto"/>
          <w:sz w:val="18"/>
          <w:szCs w:val="18"/>
        </w:rPr>
        <w:t>on which the occupancy is changed to a new contract-holder including the relevant administrative measures outlined in subdivision 12.11 of this contract.</w:t>
      </w:r>
    </w:p>
    <w:p w14:paraId="5C762C6F" w14:textId="57697698" w:rsidR="00D735CA" w:rsidRDefault="00D735CA" w:rsidP="007D1193">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If later, the day on which the landlord becomes aware </w:t>
      </w:r>
      <w:r w:rsidR="00165C8F">
        <w:rPr>
          <w:rFonts w:ascii="Times New Roman" w:hAnsi="Times New Roman" w:cs="Times New Roman"/>
          <w:color w:val="auto"/>
          <w:sz w:val="18"/>
          <w:szCs w:val="18"/>
        </w:rPr>
        <w:t xml:space="preserve">of a change in occupancy (a new contract-holder). </w:t>
      </w:r>
    </w:p>
    <w:p w14:paraId="57BD31CE" w14:textId="3521922D" w:rsidR="000C41B1" w:rsidRDefault="00D735CA" w:rsidP="000C41B1">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landlord </w:t>
      </w:r>
      <w:r w:rsidR="00E010EC">
        <w:rPr>
          <w:rFonts w:ascii="Times New Roman" w:hAnsi="Times New Roman" w:cs="Times New Roman"/>
          <w:color w:val="auto"/>
          <w:sz w:val="18"/>
          <w:szCs w:val="18"/>
        </w:rPr>
        <w:t>cannot</w:t>
      </w:r>
      <w:r>
        <w:rPr>
          <w:rFonts w:ascii="Times New Roman" w:hAnsi="Times New Roman" w:cs="Times New Roman"/>
          <w:color w:val="auto"/>
          <w:sz w:val="18"/>
          <w:szCs w:val="18"/>
        </w:rPr>
        <w:t xml:space="preserve"> not charge a fee for providing a statement under subdivisions 14.1 and 14.2.</w:t>
      </w:r>
    </w:p>
    <w:p w14:paraId="45F9735A" w14:textId="69C9C464" w:rsidR="007F173A" w:rsidRDefault="007F173A" w:rsidP="000C41B1">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contract-holder may request a further written statement of this contract at any-</w:t>
      </w:r>
      <w:r w:rsidR="00487427">
        <w:rPr>
          <w:rFonts w:ascii="Times New Roman" w:hAnsi="Times New Roman" w:cs="Times New Roman"/>
          <w:color w:val="auto"/>
          <w:sz w:val="18"/>
          <w:szCs w:val="18"/>
        </w:rPr>
        <w:t>time,</w:t>
      </w:r>
      <w:r>
        <w:rPr>
          <w:rFonts w:ascii="Times New Roman" w:hAnsi="Times New Roman" w:cs="Times New Roman"/>
          <w:color w:val="auto"/>
          <w:sz w:val="18"/>
          <w:szCs w:val="18"/>
        </w:rPr>
        <w:t xml:space="preserve"> but the landlord may charge a reasonable fee for providing a further written statement.</w:t>
      </w:r>
    </w:p>
    <w:p w14:paraId="5AEFB8CE" w14:textId="293FB18A" w:rsidR="00487427" w:rsidRDefault="00487427" w:rsidP="000C41B1">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must give you a further written statement before the end of the period of 14 days starting with –</w:t>
      </w:r>
    </w:p>
    <w:p w14:paraId="7CFC6A63" w14:textId="3203D237" w:rsidR="00487427" w:rsidRDefault="00487427" w:rsidP="00487427">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day of the request,</w:t>
      </w:r>
    </w:p>
    <w:p w14:paraId="5410B796" w14:textId="365D7CF1" w:rsidR="00487427" w:rsidRDefault="00487427" w:rsidP="00487427">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Or, If the landlord charges a fee, the day on which the contract-holder pays the fee.</w:t>
      </w:r>
    </w:p>
    <w:p w14:paraId="2CC3790A" w14:textId="1E2E3B8D" w:rsidR="007F173A" w:rsidRPr="006C18E5" w:rsidRDefault="00487427" w:rsidP="00487427">
      <w:pPr>
        <w:pStyle w:val="Default"/>
        <w:numPr>
          <w:ilvl w:val="1"/>
          <w:numId w:val="5"/>
        </w:numPr>
        <w:jc w:val="both"/>
        <w:rPr>
          <w:rFonts w:ascii="Times New Roman" w:hAnsi="Times New Roman" w:cs="Times New Roman"/>
          <w:color w:val="auto"/>
          <w:sz w:val="18"/>
          <w:szCs w:val="18"/>
          <w:u w:val="single"/>
        </w:rPr>
      </w:pPr>
      <w:r w:rsidRPr="006C18E5">
        <w:rPr>
          <w:rFonts w:ascii="Times New Roman" w:hAnsi="Times New Roman" w:cs="Times New Roman"/>
          <w:color w:val="auto"/>
          <w:sz w:val="18"/>
          <w:szCs w:val="18"/>
          <w:u w:val="single"/>
        </w:rPr>
        <w:t>Written Statements of Variation</w:t>
      </w:r>
    </w:p>
    <w:p w14:paraId="54747F52" w14:textId="199009D4" w:rsidR="00487427" w:rsidRDefault="00487427" w:rsidP="00487427">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landlord must provide a written statement of this contract if for any reason, </w:t>
      </w:r>
      <w:r w:rsidR="00EF5377">
        <w:rPr>
          <w:rFonts w:ascii="Times New Roman" w:hAnsi="Times New Roman" w:cs="Times New Roman"/>
          <w:color w:val="auto"/>
          <w:sz w:val="18"/>
          <w:szCs w:val="18"/>
        </w:rPr>
        <w:t xml:space="preserve">the terms within the contract are varied. This should be provided within 14 days starting with the day at which the contract is varied. </w:t>
      </w:r>
    </w:p>
    <w:p w14:paraId="34E47029" w14:textId="7472627B" w:rsidR="00EF5377" w:rsidRDefault="00EF5377" w:rsidP="00487427">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landlord cannot charge a fee for providing a written statement for the variation of a contract. </w:t>
      </w:r>
    </w:p>
    <w:p w14:paraId="4BDE97DB" w14:textId="70950D63" w:rsidR="006C18E5" w:rsidRPr="006C18E5" w:rsidRDefault="006C18E5" w:rsidP="006C18E5">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u w:val="single"/>
        </w:rPr>
        <w:t>Provision of Information about the Landlord</w:t>
      </w:r>
    </w:p>
    <w:p w14:paraId="62A00E70" w14:textId="36E1109F" w:rsidR="006C18E5" w:rsidRDefault="006C18E5" w:rsidP="006C18E5">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must provide notice of address which the contract-holder may send documents that are intended for the landlord within 14 days starting from the occupation date.</w:t>
      </w:r>
    </w:p>
    <w:p w14:paraId="167F8794" w14:textId="176F0717" w:rsidR="006C18E5" w:rsidRDefault="006C18E5" w:rsidP="006C18E5">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If ther</w:t>
      </w:r>
      <w:r w:rsidR="00BA118C">
        <w:rPr>
          <w:rFonts w:ascii="Times New Roman" w:hAnsi="Times New Roman" w:cs="Times New Roman"/>
          <w:color w:val="auto"/>
          <w:sz w:val="18"/>
          <w:szCs w:val="18"/>
        </w:rPr>
        <w:t xml:space="preserve">e is a change in identity of the landlord during the fixed term of the occupation contract, the new landlord must provide an updated address at which documents can be sent which are </w:t>
      </w:r>
      <w:r w:rsidR="00BA118C">
        <w:rPr>
          <w:rFonts w:ascii="Times New Roman" w:hAnsi="Times New Roman" w:cs="Times New Roman"/>
          <w:color w:val="auto"/>
          <w:sz w:val="18"/>
          <w:szCs w:val="18"/>
        </w:rPr>
        <w:lastRenderedPageBreak/>
        <w:t>intended for the landlord within 14 days starting from the day at which the new landlord became the landlord.</w:t>
      </w:r>
    </w:p>
    <w:p w14:paraId="6BED2B6F" w14:textId="2D889629" w:rsidR="00EF5377" w:rsidRDefault="00BA118C" w:rsidP="00BA118C">
      <w:pPr>
        <w:pStyle w:val="Default"/>
        <w:numPr>
          <w:ilvl w:val="2"/>
          <w:numId w:val="5"/>
        </w:numPr>
        <w:jc w:val="both"/>
        <w:rPr>
          <w:rFonts w:ascii="Times New Roman" w:hAnsi="Times New Roman" w:cs="Times New Roman"/>
          <w:color w:val="auto"/>
          <w:sz w:val="18"/>
          <w:szCs w:val="18"/>
        </w:rPr>
      </w:pPr>
      <w:r w:rsidRPr="00BA118C">
        <w:rPr>
          <w:rFonts w:ascii="Times New Roman" w:hAnsi="Times New Roman" w:cs="Times New Roman"/>
          <w:color w:val="auto"/>
          <w:sz w:val="18"/>
          <w:szCs w:val="18"/>
        </w:rPr>
        <w:t xml:space="preserve">If the address at which the contract-holder can should send documents intended for the landlord changes during the occupancy, the landlord must </w:t>
      </w:r>
      <w:r>
        <w:rPr>
          <w:rFonts w:ascii="Times New Roman" w:hAnsi="Times New Roman" w:cs="Times New Roman"/>
          <w:color w:val="auto"/>
          <w:sz w:val="18"/>
          <w:szCs w:val="18"/>
        </w:rPr>
        <w:t>give notice to the contract-holder with updated details of the new address.</w:t>
      </w:r>
    </w:p>
    <w:p w14:paraId="76ADEDAA" w14:textId="77777777" w:rsidR="00F309E0" w:rsidRDefault="00BA118C" w:rsidP="00F309E0">
      <w:pPr>
        <w:pStyle w:val="Default"/>
        <w:numPr>
          <w:ilvl w:val="1"/>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u w:val="single"/>
        </w:rPr>
        <w:t>Failed Duties to Provide Information – Compensation</w:t>
      </w:r>
    </w:p>
    <w:p w14:paraId="319146C5" w14:textId="77777777" w:rsidR="00F309E0" w:rsidRDefault="00BA118C" w:rsidP="00F309E0">
      <w:pPr>
        <w:pStyle w:val="Default"/>
        <w:numPr>
          <w:ilvl w:val="2"/>
          <w:numId w:val="5"/>
        </w:numPr>
        <w:jc w:val="both"/>
        <w:rPr>
          <w:rFonts w:ascii="Times New Roman" w:hAnsi="Times New Roman" w:cs="Times New Roman"/>
          <w:color w:val="auto"/>
          <w:sz w:val="18"/>
          <w:szCs w:val="18"/>
          <w:u w:val="single"/>
        </w:rPr>
      </w:pPr>
      <w:r w:rsidRPr="00F309E0">
        <w:rPr>
          <w:rFonts w:ascii="Times New Roman" w:hAnsi="Times New Roman" w:cs="Times New Roman"/>
          <w:color w:val="auto"/>
          <w:sz w:val="18"/>
          <w:szCs w:val="18"/>
        </w:rPr>
        <w:t xml:space="preserve">In circumstances where the landlord fails to provide relevant information as outlined in subdivision </w:t>
      </w:r>
      <w:r w:rsidR="00480787" w:rsidRPr="00F309E0">
        <w:rPr>
          <w:rFonts w:ascii="Times New Roman" w:hAnsi="Times New Roman" w:cs="Times New Roman"/>
          <w:color w:val="auto"/>
          <w:sz w:val="18"/>
          <w:szCs w:val="18"/>
        </w:rPr>
        <w:t>14 of this contract, the landlord is liable to make a compensatory payment to the contract-holder under Sectio 87 of the RHWA Act.</w:t>
      </w:r>
    </w:p>
    <w:p w14:paraId="0913D01E" w14:textId="2A1CE531" w:rsidR="00480787" w:rsidRPr="00F309E0" w:rsidRDefault="00480787" w:rsidP="00F309E0">
      <w:pPr>
        <w:pStyle w:val="Default"/>
        <w:numPr>
          <w:ilvl w:val="2"/>
          <w:numId w:val="5"/>
        </w:numPr>
        <w:jc w:val="both"/>
        <w:rPr>
          <w:rFonts w:ascii="Times New Roman" w:hAnsi="Times New Roman" w:cs="Times New Roman"/>
          <w:color w:val="auto"/>
          <w:sz w:val="18"/>
          <w:szCs w:val="18"/>
          <w:u w:val="single"/>
        </w:rPr>
      </w:pPr>
      <w:r w:rsidRPr="00F309E0">
        <w:rPr>
          <w:rFonts w:ascii="Times New Roman" w:hAnsi="Times New Roman" w:cs="Times New Roman"/>
          <w:color w:val="auto"/>
          <w:sz w:val="18"/>
          <w:szCs w:val="18"/>
        </w:rPr>
        <w:t>Co</w:t>
      </w:r>
      <w:r w:rsidR="00213599" w:rsidRPr="00F309E0">
        <w:rPr>
          <w:rFonts w:ascii="Times New Roman" w:hAnsi="Times New Roman" w:cs="Times New Roman"/>
          <w:color w:val="auto"/>
          <w:sz w:val="18"/>
          <w:szCs w:val="18"/>
        </w:rPr>
        <w:t xml:space="preserve">mpensation for failure to provide information </w:t>
      </w:r>
      <w:r w:rsidR="000E7223" w:rsidRPr="00F309E0">
        <w:rPr>
          <w:rFonts w:ascii="Times New Roman" w:hAnsi="Times New Roman" w:cs="Times New Roman"/>
          <w:color w:val="auto"/>
          <w:sz w:val="18"/>
          <w:szCs w:val="18"/>
        </w:rPr>
        <w:t>is payable in respect of the relevant date as outlined in in subdivision 14 of this contract, and every working day after until –</w:t>
      </w:r>
    </w:p>
    <w:p w14:paraId="483329BC" w14:textId="692B35F1" w:rsidR="000E7223" w:rsidRPr="000E7223" w:rsidRDefault="000E7223" w:rsidP="000E7223">
      <w:pPr>
        <w:pStyle w:val="Default"/>
        <w:numPr>
          <w:ilvl w:val="3"/>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rPr>
        <w:t>The appropriate notice is provided by the landlord.</w:t>
      </w:r>
    </w:p>
    <w:p w14:paraId="38EFCE9F" w14:textId="49958314" w:rsidR="000E7223" w:rsidRDefault="000E7223" w:rsidP="00F309E0">
      <w:pPr>
        <w:pStyle w:val="Default"/>
        <w:numPr>
          <w:ilvl w:val="3"/>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rPr>
        <w:t>If earlier, the last day of the period of two months starting with the relevant date.</w:t>
      </w:r>
    </w:p>
    <w:p w14:paraId="3162739E" w14:textId="2343AB1B" w:rsidR="00F309E0" w:rsidRPr="00F309E0" w:rsidRDefault="00F309E0" w:rsidP="00F309E0">
      <w:pPr>
        <w:pStyle w:val="Default"/>
        <w:numPr>
          <w:ilvl w:val="2"/>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rPr>
        <w:t xml:space="preserve">The landlord may also be subject to pay interest on compensation in circumstances where failure to provide relevant notice outstands the date provided in subdivision 14.8.2.2 of this contract. </w:t>
      </w:r>
    </w:p>
    <w:p w14:paraId="3D956B23" w14:textId="28B377FD" w:rsidR="00F309E0" w:rsidRPr="00135B5E" w:rsidRDefault="00F309E0" w:rsidP="00F309E0">
      <w:pPr>
        <w:pStyle w:val="Default"/>
        <w:numPr>
          <w:ilvl w:val="2"/>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rPr>
        <w:t xml:space="preserve">The interest outlined in </w:t>
      </w:r>
      <w:r w:rsidR="00F34A06">
        <w:rPr>
          <w:rFonts w:ascii="Times New Roman" w:hAnsi="Times New Roman" w:cs="Times New Roman"/>
          <w:color w:val="auto"/>
          <w:sz w:val="18"/>
          <w:szCs w:val="18"/>
        </w:rPr>
        <w:t xml:space="preserve">subdivision </w:t>
      </w:r>
      <w:r>
        <w:rPr>
          <w:rFonts w:ascii="Times New Roman" w:hAnsi="Times New Roman" w:cs="Times New Roman"/>
          <w:color w:val="auto"/>
          <w:sz w:val="18"/>
          <w:szCs w:val="18"/>
        </w:rPr>
        <w:t xml:space="preserve">14.8.3 begins at the </w:t>
      </w:r>
      <w:r w:rsidR="00F34A06">
        <w:rPr>
          <w:rFonts w:ascii="Times New Roman" w:hAnsi="Times New Roman" w:cs="Times New Roman"/>
          <w:color w:val="auto"/>
          <w:sz w:val="18"/>
          <w:szCs w:val="18"/>
        </w:rPr>
        <w:t xml:space="preserve">end of the working day from the </w:t>
      </w:r>
      <w:r>
        <w:rPr>
          <w:rFonts w:ascii="Times New Roman" w:hAnsi="Times New Roman" w:cs="Times New Roman"/>
          <w:color w:val="auto"/>
          <w:sz w:val="18"/>
          <w:szCs w:val="18"/>
        </w:rPr>
        <w:t xml:space="preserve">date provided in subdivision 14.2.2 in line with </w:t>
      </w:r>
      <w:r w:rsidR="00F34A06">
        <w:rPr>
          <w:rFonts w:ascii="Times New Roman" w:hAnsi="Times New Roman" w:cs="Times New Roman"/>
          <w:color w:val="auto"/>
          <w:sz w:val="18"/>
          <w:szCs w:val="18"/>
        </w:rPr>
        <w:t xml:space="preserve">Section 6 of the Late Payment of Commercial Debts (interest) Act 1998. </w:t>
      </w:r>
    </w:p>
    <w:p w14:paraId="61893126" w14:textId="29DD505C" w:rsidR="00135B5E" w:rsidRPr="00E858F2" w:rsidRDefault="00135B5E" w:rsidP="00135B5E">
      <w:pPr>
        <w:pStyle w:val="Default"/>
        <w:numPr>
          <w:ilvl w:val="0"/>
          <w:numId w:val="5"/>
        </w:numPr>
        <w:jc w:val="both"/>
        <w:rPr>
          <w:rFonts w:ascii="Times New Roman" w:hAnsi="Times New Roman" w:cs="Times New Roman"/>
          <w:b/>
          <w:bCs/>
          <w:color w:val="auto"/>
          <w:sz w:val="18"/>
          <w:szCs w:val="18"/>
          <w:u w:val="single"/>
        </w:rPr>
      </w:pPr>
      <w:r w:rsidRPr="00E858F2">
        <w:rPr>
          <w:rFonts w:ascii="Times New Roman" w:hAnsi="Times New Roman" w:cs="Times New Roman"/>
          <w:b/>
          <w:bCs/>
          <w:color w:val="auto"/>
          <w:sz w:val="20"/>
          <w:szCs w:val="20"/>
          <w:u w:val="single"/>
        </w:rPr>
        <w:t>False Statements leading to Breach of Contract</w:t>
      </w:r>
    </w:p>
    <w:p w14:paraId="08DE408E" w14:textId="6F5747CB" w:rsidR="00135B5E" w:rsidRPr="00135B5E" w:rsidRDefault="00135B5E" w:rsidP="00135B5E">
      <w:pPr>
        <w:pStyle w:val="Default"/>
        <w:numPr>
          <w:ilvl w:val="1"/>
          <w:numId w:val="5"/>
        </w:numPr>
        <w:jc w:val="both"/>
        <w:rPr>
          <w:rFonts w:ascii="Times New Roman" w:hAnsi="Times New Roman" w:cs="Times New Roman"/>
          <w:color w:val="auto"/>
          <w:sz w:val="18"/>
          <w:szCs w:val="18"/>
          <w:u w:val="single"/>
        </w:rPr>
      </w:pPr>
      <w:r>
        <w:rPr>
          <w:rFonts w:ascii="Times New Roman" w:hAnsi="Times New Roman" w:cs="Times New Roman"/>
          <w:color w:val="auto"/>
          <w:sz w:val="18"/>
          <w:szCs w:val="18"/>
        </w:rPr>
        <w:t>If the landlord is induced to make this contract by means of false statement made knowingly or recklessly by the contract-holder or by someone acting by instigation of the contract-holder:</w:t>
      </w:r>
    </w:p>
    <w:p w14:paraId="3E9747CA" w14:textId="3099F9E4" w:rsidR="00135B5E" w:rsidRDefault="00135B5E" w:rsidP="00135B5E">
      <w:pPr>
        <w:pStyle w:val="Default"/>
        <w:numPr>
          <w:ilvl w:val="2"/>
          <w:numId w:val="5"/>
        </w:numPr>
        <w:jc w:val="both"/>
        <w:rPr>
          <w:rFonts w:ascii="Times New Roman" w:hAnsi="Times New Roman" w:cs="Times New Roman"/>
          <w:color w:val="auto"/>
          <w:sz w:val="18"/>
          <w:szCs w:val="18"/>
        </w:rPr>
      </w:pPr>
      <w:r w:rsidRPr="00135B5E">
        <w:rPr>
          <w:rFonts w:ascii="Times New Roman" w:hAnsi="Times New Roman" w:cs="Times New Roman"/>
          <w:color w:val="auto"/>
          <w:sz w:val="18"/>
          <w:szCs w:val="18"/>
        </w:rPr>
        <w:t xml:space="preserve">The </w:t>
      </w:r>
      <w:r>
        <w:rPr>
          <w:rFonts w:ascii="Times New Roman" w:hAnsi="Times New Roman" w:cs="Times New Roman"/>
          <w:color w:val="auto"/>
          <w:sz w:val="18"/>
          <w:szCs w:val="18"/>
        </w:rPr>
        <w:t>following statement (15.1) should be actioned as a breach in contract, and</w:t>
      </w:r>
    </w:p>
    <w:p w14:paraId="0DD51D1D" w14:textId="5D4B2BF2" w:rsidR="00135B5E" w:rsidRDefault="00135B5E" w:rsidP="00135B5E">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may accordingly make a possession claim under a breach in contract.</w:t>
      </w:r>
    </w:p>
    <w:p w14:paraId="1C68EEE3" w14:textId="62A37E0C" w:rsidR="00985A5E" w:rsidRPr="00E858F2" w:rsidRDefault="00282196" w:rsidP="00985A5E">
      <w:pPr>
        <w:pStyle w:val="Default"/>
        <w:numPr>
          <w:ilvl w:val="0"/>
          <w:numId w:val="5"/>
        </w:numPr>
        <w:jc w:val="both"/>
        <w:rPr>
          <w:rFonts w:ascii="Times New Roman" w:hAnsi="Times New Roman" w:cs="Times New Roman"/>
          <w:color w:val="auto"/>
          <w:sz w:val="20"/>
          <w:szCs w:val="20"/>
          <w:u w:val="single"/>
        </w:rPr>
      </w:pPr>
      <w:r w:rsidRPr="00E858F2">
        <w:rPr>
          <w:rFonts w:ascii="Times New Roman" w:hAnsi="Times New Roman" w:cs="Times New Roman"/>
          <w:b/>
          <w:bCs/>
          <w:color w:val="auto"/>
          <w:sz w:val="20"/>
          <w:szCs w:val="20"/>
          <w:u w:val="single"/>
        </w:rPr>
        <w:t>Forms of Notice</w:t>
      </w:r>
    </w:p>
    <w:p w14:paraId="17D6F2A3" w14:textId="06DC8DFA" w:rsidR="00282196" w:rsidRDefault="00B549C8" w:rsidP="00282196">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Any notice, statement or other document required or authorised to be given or made under this occupation contract must be in writing.</w:t>
      </w:r>
    </w:p>
    <w:p w14:paraId="75FA14B8" w14:textId="1089DCFA" w:rsidR="00AC6DEE" w:rsidRDefault="00B549C8" w:rsidP="00282196">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A notice may be given by hand delivery, first class post, or another method agreed in writing between the landlord and the contract holder. </w:t>
      </w:r>
    </w:p>
    <w:p w14:paraId="3559D5ED" w14:textId="3F363FE9" w:rsidR="00AC6DEE" w:rsidRPr="00E858F2" w:rsidRDefault="00AC6DEE" w:rsidP="00AC6DEE">
      <w:pPr>
        <w:pStyle w:val="Default"/>
        <w:numPr>
          <w:ilvl w:val="0"/>
          <w:numId w:val="5"/>
        </w:numPr>
        <w:jc w:val="both"/>
        <w:rPr>
          <w:rFonts w:ascii="Times New Roman" w:hAnsi="Times New Roman" w:cs="Times New Roman"/>
          <w:color w:val="auto"/>
          <w:sz w:val="18"/>
          <w:szCs w:val="18"/>
          <w:u w:val="single"/>
        </w:rPr>
      </w:pPr>
      <w:r w:rsidRPr="00E858F2">
        <w:rPr>
          <w:rFonts w:ascii="Times New Roman" w:hAnsi="Times New Roman" w:cs="Times New Roman"/>
          <w:b/>
          <w:bCs/>
          <w:color w:val="auto"/>
          <w:sz w:val="20"/>
          <w:szCs w:val="20"/>
          <w:u w:val="single"/>
        </w:rPr>
        <w:t>Passing on Notices to the Landlord</w:t>
      </w:r>
    </w:p>
    <w:p w14:paraId="413C0DC4" w14:textId="0082AE7A" w:rsidR="00AC6DEE" w:rsidRDefault="00AC6DEE" w:rsidP="00AC6DEE">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contract-holder agrees:</w:t>
      </w:r>
    </w:p>
    <w:p w14:paraId="40550114" w14:textId="6785465E" w:rsidR="00AC6DEE" w:rsidRDefault="00AC6DEE" w:rsidP="00AC6DEE">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To take all reasonable precautions in keeping safe any notices, orders or other documents delivered to the dwelling addressed to the landlord, and</w:t>
      </w:r>
    </w:p>
    <w:p w14:paraId="797A1840" w14:textId="032ABF83" w:rsidR="000C41B1" w:rsidRPr="00E858F2" w:rsidRDefault="00AC6DEE" w:rsidP="000C41B1">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As soon as is reasonably practicable, give the original copies of the documents to the landlord.</w:t>
      </w:r>
    </w:p>
    <w:p w14:paraId="43000611" w14:textId="16B7AB9C" w:rsidR="00F4244D" w:rsidRDefault="004C5F43" w:rsidP="00F4244D">
      <w:pPr>
        <w:pStyle w:val="Default"/>
        <w:numPr>
          <w:ilvl w:val="0"/>
          <w:numId w:val="5"/>
        </w:numPr>
        <w:jc w:val="both"/>
        <w:rPr>
          <w:rFonts w:ascii="Times New Roman" w:hAnsi="Times New Roman" w:cs="Times New Roman"/>
          <w:b/>
          <w:bCs/>
          <w:color w:val="auto"/>
          <w:sz w:val="20"/>
          <w:szCs w:val="20"/>
          <w:u w:val="single"/>
        </w:rPr>
      </w:pPr>
      <w:r w:rsidRPr="00E858F2">
        <w:rPr>
          <w:rFonts w:ascii="Times New Roman" w:hAnsi="Times New Roman" w:cs="Times New Roman"/>
          <w:b/>
          <w:bCs/>
          <w:color w:val="auto"/>
          <w:sz w:val="20"/>
          <w:szCs w:val="20"/>
          <w:u w:val="single"/>
        </w:rPr>
        <w:t>At the end of the Contract</w:t>
      </w:r>
    </w:p>
    <w:p w14:paraId="5865F5C9" w14:textId="16C6D050" w:rsidR="00E858F2" w:rsidRPr="004F3077" w:rsidRDefault="006C0FAB" w:rsidP="00E858F2">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contract holder is not required to leave the dwelling at the end of the fixed term unless the occupation contract is ended in accordance with the Renting Homes (Wales) Act 2016.</w:t>
      </w:r>
    </w:p>
    <w:p w14:paraId="7BFA8668" w14:textId="2FC01678" w:rsidR="00E858F2" w:rsidRPr="004F3077" w:rsidRDefault="006C0FAB" w:rsidP="00E858F2">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Where the occupation contract ends lawfully, the contract holder agrees to give up the dwelling with full vacant possession on the agreed date.</w:t>
      </w:r>
    </w:p>
    <w:p w14:paraId="1909AAAC" w14:textId="6D78AF1C" w:rsidR="00D45AAE" w:rsidRPr="004F3077" w:rsidRDefault="006C0FAB" w:rsidP="00D45AAE">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Where the occupation contract ends lawfully, the contract holder agrees to give up the dwelling and its contents including fixtures and fittings in comparable condition to how it was presented at the occupation date, allowing for fair wear and tear, and free from rubbish and personal belongings. </w:t>
      </w:r>
    </w:p>
    <w:p w14:paraId="3ED6AEAA" w14:textId="455ED975" w:rsidR="00E23CE6" w:rsidRPr="004F3077" w:rsidRDefault="00E23CE6" w:rsidP="00D45AAE">
      <w:pPr>
        <w:pStyle w:val="Default"/>
        <w:numPr>
          <w:ilvl w:val="2"/>
          <w:numId w:val="5"/>
        </w:numPr>
        <w:jc w:val="both"/>
        <w:rPr>
          <w:rFonts w:ascii="Times New Roman" w:hAnsi="Times New Roman" w:cs="Times New Roman"/>
          <w:color w:val="auto"/>
          <w:sz w:val="18"/>
          <w:szCs w:val="18"/>
        </w:rPr>
      </w:pPr>
      <w:r w:rsidRPr="004F3077">
        <w:rPr>
          <w:rFonts w:ascii="Times New Roman" w:hAnsi="Times New Roman" w:cs="Times New Roman"/>
          <w:color w:val="auto"/>
          <w:sz w:val="18"/>
          <w:szCs w:val="18"/>
        </w:rPr>
        <w:t xml:space="preserve">Allow the landlord or the managing agent </w:t>
      </w:r>
      <w:r w:rsidR="006C0FAB">
        <w:rPr>
          <w:rFonts w:ascii="Times New Roman" w:hAnsi="Times New Roman" w:cs="Times New Roman"/>
          <w:color w:val="auto"/>
          <w:sz w:val="18"/>
          <w:szCs w:val="18"/>
        </w:rPr>
        <w:t>access by prior agreement to carry out a check out inspection.</w:t>
      </w:r>
    </w:p>
    <w:p w14:paraId="106F0636" w14:textId="14A7564C" w:rsidR="00E23CE6" w:rsidRPr="004F3077" w:rsidRDefault="00E23CE6" w:rsidP="00D45AAE">
      <w:pPr>
        <w:pStyle w:val="Default"/>
        <w:numPr>
          <w:ilvl w:val="2"/>
          <w:numId w:val="5"/>
        </w:numPr>
        <w:jc w:val="both"/>
        <w:rPr>
          <w:rFonts w:ascii="Times New Roman" w:hAnsi="Times New Roman" w:cs="Times New Roman"/>
          <w:color w:val="auto"/>
          <w:sz w:val="18"/>
          <w:szCs w:val="18"/>
        </w:rPr>
      </w:pPr>
      <w:r w:rsidRPr="004F3077">
        <w:rPr>
          <w:rFonts w:ascii="Times New Roman" w:hAnsi="Times New Roman" w:cs="Times New Roman"/>
          <w:color w:val="auto"/>
          <w:sz w:val="18"/>
          <w:szCs w:val="18"/>
        </w:rPr>
        <w:t xml:space="preserve">Return all sets of keys and/or other </w:t>
      </w:r>
      <w:r w:rsidR="006C0FAB">
        <w:rPr>
          <w:rFonts w:ascii="Times New Roman" w:hAnsi="Times New Roman" w:cs="Times New Roman"/>
          <w:color w:val="auto"/>
          <w:sz w:val="18"/>
          <w:szCs w:val="18"/>
        </w:rPr>
        <w:t xml:space="preserve">security </w:t>
      </w:r>
      <w:r w:rsidRPr="004F3077">
        <w:rPr>
          <w:rFonts w:ascii="Times New Roman" w:hAnsi="Times New Roman" w:cs="Times New Roman"/>
          <w:color w:val="auto"/>
          <w:sz w:val="18"/>
          <w:szCs w:val="18"/>
        </w:rPr>
        <w:t xml:space="preserve">devices </w:t>
      </w:r>
      <w:r w:rsidR="006C0FAB">
        <w:rPr>
          <w:rFonts w:ascii="Times New Roman" w:hAnsi="Times New Roman" w:cs="Times New Roman"/>
          <w:color w:val="auto"/>
          <w:sz w:val="18"/>
          <w:szCs w:val="18"/>
        </w:rPr>
        <w:t xml:space="preserve">provided. </w:t>
      </w:r>
      <w:r w:rsidRPr="004F3077">
        <w:rPr>
          <w:rFonts w:ascii="Times New Roman" w:hAnsi="Times New Roman" w:cs="Times New Roman"/>
          <w:color w:val="auto"/>
          <w:sz w:val="18"/>
          <w:szCs w:val="18"/>
        </w:rPr>
        <w:t xml:space="preserve">for security measures. </w:t>
      </w:r>
      <w:r w:rsidR="006C0FAB">
        <w:rPr>
          <w:rFonts w:ascii="Times New Roman" w:hAnsi="Times New Roman" w:cs="Times New Roman"/>
          <w:color w:val="auto"/>
          <w:sz w:val="18"/>
          <w:szCs w:val="18"/>
        </w:rPr>
        <w:t>Where keys or devices are not returned, the contract holder will be responsible for the reasonable evidenced cost of replacement.</w:t>
      </w:r>
    </w:p>
    <w:p w14:paraId="5A9D4010" w14:textId="5D9C91DA" w:rsidR="00E23CE6" w:rsidRPr="004F3077" w:rsidRDefault="00E23CE6" w:rsidP="00E23CE6">
      <w:pPr>
        <w:pStyle w:val="Default"/>
        <w:numPr>
          <w:ilvl w:val="2"/>
          <w:numId w:val="5"/>
        </w:numPr>
        <w:jc w:val="both"/>
        <w:rPr>
          <w:rFonts w:ascii="Times New Roman" w:hAnsi="Times New Roman" w:cs="Times New Roman"/>
          <w:color w:val="auto"/>
          <w:sz w:val="18"/>
          <w:szCs w:val="18"/>
        </w:rPr>
      </w:pPr>
      <w:r w:rsidRPr="004F3077">
        <w:rPr>
          <w:rFonts w:ascii="Times New Roman" w:hAnsi="Times New Roman" w:cs="Times New Roman"/>
          <w:color w:val="auto"/>
          <w:sz w:val="18"/>
          <w:szCs w:val="18"/>
        </w:rPr>
        <w:t>Remove all personal items including food and other perishable items,</w:t>
      </w:r>
    </w:p>
    <w:p w14:paraId="068C0430" w14:textId="128C5682" w:rsidR="00E23CE6" w:rsidRDefault="00E23CE6" w:rsidP="00E23CE6">
      <w:pPr>
        <w:pStyle w:val="Default"/>
        <w:numPr>
          <w:ilvl w:val="2"/>
          <w:numId w:val="5"/>
        </w:numPr>
        <w:jc w:val="both"/>
        <w:rPr>
          <w:rFonts w:ascii="Times New Roman" w:hAnsi="Times New Roman" w:cs="Times New Roman"/>
          <w:color w:val="auto"/>
          <w:sz w:val="18"/>
          <w:szCs w:val="18"/>
        </w:rPr>
      </w:pPr>
      <w:r w:rsidRPr="004F3077">
        <w:rPr>
          <w:rFonts w:ascii="Times New Roman" w:hAnsi="Times New Roman" w:cs="Times New Roman"/>
          <w:color w:val="auto"/>
          <w:sz w:val="18"/>
          <w:szCs w:val="18"/>
        </w:rPr>
        <w:t xml:space="preserve">Provide </w:t>
      </w:r>
      <w:r w:rsidR="004F3077" w:rsidRPr="004F3077">
        <w:rPr>
          <w:rFonts w:ascii="Times New Roman" w:hAnsi="Times New Roman" w:cs="Times New Roman"/>
          <w:color w:val="auto"/>
          <w:sz w:val="18"/>
          <w:szCs w:val="18"/>
        </w:rPr>
        <w:t>the landlord or managing agent with a forwarding address to complete relevant administrative responsibilities such as the return of deposit.</w:t>
      </w:r>
    </w:p>
    <w:p w14:paraId="1C177987" w14:textId="797FF279" w:rsidR="004F3077" w:rsidRDefault="004F3077" w:rsidP="004F3077">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At the end of the fixed term contract, a check-out report will be generated and compared to the inventory report conducted prior to the start of the occupation date. Upon assessment of condition of the dwelling and its contents and invoice report will be generated to determine deposit return.</w:t>
      </w:r>
    </w:p>
    <w:p w14:paraId="79C1BE5A" w14:textId="089767E6" w:rsidR="004F3077" w:rsidRDefault="004F3077" w:rsidP="004F3077">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Termination of the contract ends the contract but does not release the contract-holder from outstanding responsibilities or any obligation breached before termination. </w:t>
      </w:r>
    </w:p>
    <w:p w14:paraId="15CD6BC9" w14:textId="05F6C38D" w:rsidR="008D5E58" w:rsidRPr="008D5E58" w:rsidRDefault="008D5E58" w:rsidP="008D5E58">
      <w:pPr>
        <w:pStyle w:val="Default"/>
        <w:numPr>
          <w:ilvl w:val="0"/>
          <w:numId w:val="5"/>
        </w:numPr>
        <w:jc w:val="both"/>
        <w:rPr>
          <w:rFonts w:ascii="Times New Roman" w:hAnsi="Times New Roman" w:cs="Times New Roman"/>
          <w:color w:val="auto"/>
          <w:sz w:val="20"/>
          <w:szCs w:val="20"/>
        </w:rPr>
      </w:pPr>
      <w:r w:rsidRPr="008D5E58">
        <w:rPr>
          <w:rFonts w:ascii="Times New Roman" w:hAnsi="Times New Roman" w:cs="Times New Roman"/>
          <w:b/>
          <w:bCs/>
          <w:color w:val="auto"/>
          <w:sz w:val="20"/>
          <w:szCs w:val="20"/>
          <w:u w:val="single"/>
        </w:rPr>
        <w:t xml:space="preserve">Inventory </w:t>
      </w:r>
      <w:r w:rsidR="009A0AFB">
        <w:rPr>
          <w:rFonts w:ascii="Times New Roman" w:hAnsi="Times New Roman" w:cs="Times New Roman"/>
          <w:b/>
          <w:bCs/>
          <w:color w:val="auto"/>
          <w:sz w:val="20"/>
          <w:szCs w:val="20"/>
          <w:u w:val="single"/>
        </w:rPr>
        <w:t>Report</w:t>
      </w:r>
    </w:p>
    <w:p w14:paraId="02932AEF" w14:textId="0E9EBC40" w:rsidR="008D5E58" w:rsidRDefault="008D5E58" w:rsidP="008D5E58">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The landlord is obligated to provide the contract-holder with a copy of the inventory report generated no later than the date on which the landlord must provide a written statement of this contract as outlined in subdivision 14.</w:t>
      </w:r>
    </w:p>
    <w:p w14:paraId="3365AFD1" w14:textId="6979EE1E" w:rsidR="008D5E58" w:rsidRDefault="008D5E58" w:rsidP="008D5E58">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The inventory report must log the condition of the dwelling and its contents, including all fixtures and fittings </w:t>
      </w:r>
      <w:r w:rsidR="00543FBB">
        <w:rPr>
          <w:rFonts w:ascii="Times New Roman" w:hAnsi="Times New Roman" w:cs="Times New Roman"/>
          <w:color w:val="auto"/>
          <w:sz w:val="20"/>
          <w:szCs w:val="20"/>
        </w:rPr>
        <w:t xml:space="preserve">at the beginning of the occupation date. </w:t>
      </w:r>
    </w:p>
    <w:p w14:paraId="0AFB5013" w14:textId="77777777" w:rsidR="00543FBB" w:rsidRDefault="00543FBB" w:rsidP="008D5E58">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 If the contract-holder deems the inventory report an inaccurate representation of the dwelling, they must make the landlord aware of these issues within 14 days starting from the day at which the inventory report was received. </w:t>
      </w:r>
    </w:p>
    <w:p w14:paraId="6F92B014" w14:textId="6311C198" w:rsidR="00543FBB" w:rsidRDefault="00543FBB" w:rsidP="008D5E58">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If no comments are made within the relevant date as outlined in subdivision 19.3, the inventory report will be deemed accurate.</w:t>
      </w:r>
    </w:p>
    <w:p w14:paraId="56133DB3" w14:textId="7A97F384" w:rsidR="00543FBB" w:rsidRDefault="00543FBB" w:rsidP="008D5E58">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If the contract-holder makes the landlord aware of the inaccuracy of the inventory report, the landlord must –</w:t>
      </w:r>
    </w:p>
    <w:p w14:paraId="69CAEC59" w14:textId="27DAE6C7" w:rsidR="00543FBB" w:rsidRDefault="00543FBB" w:rsidP="00543FBB">
      <w:pPr>
        <w:pStyle w:val="Default"/>
        <w:numPr>
          <w:ilvl w:val="2"/>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Amend the inventory in accordance with the true representation of the dwelling, reflecting the comments made in response to the original inventory report sent to the contract-holder.</w:t>
      </w:r>
    </w:p>
    <w:p w14:paraId="475BCD2C" w14:textId="615BFE19" w:rsidR="00543FBB" w:rsidRDefault="00543FBB" w:rsidP="00543FBB">
      <w:pPr>
        <w:pStyle w:val="Default"/>
        <w:numPr>
          <w:ilvl w:val="2"/>
          <w:numId w:val="5"/>
        </w:numPr>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Or,</w:t>
      </w:r>
      <w:proofErr w:type="gramEnd"/>
      <w:r>
        <w:rPr>
          <w:rFonts w:ascii="Times New Roman" w:hAnsi="Times New Roman" w:cs="Times New Roman"/>
          <w:color w:val="auto"/>
          <w:sz w:val="20"/>
          <w:szCs w:val="20"/>
        </w:rPr>
        <w:t xml:space="preserve"> inform the contract-holder of their dispute with the inventory report, amending the inventory report with additional comments from both parties discussing the issues outlined</w:t>
      </w:r>
      <w:r w:rsidR="009A0AFB">
        <w:rPr>
          <w:rFonts w:ascii="Times New Roman" w:hAnsi="Times New Roman" w:cs="Times New Roman"/>
          <w:color w:val="auto"/>
          <w:sz w:val="20"/>
          <w:szCs w:val="20"/>
        </w:rPr>
        <w:t xml:space="preserve">. </w:t>
      </w:r>
    </w:p>
    <w:p w14:paraId="4805CD30" w14:textId="31E03EE4" w:rsidR="009A0AFB" w:rsidRDefault="009A0AFB" w:rsidP="009A0AFB">
      <w:pPr>
        <w:pStyle w:val="Default"/>
        <w:numPr>
          <w:ilvl w:val="0"/>
          <w:numId w:val="5"/>
        </w:numPr>
        <w:jc w:val="both"/>
        <w:rPr>
          <w:rFonts w:ascii="Times New Roman" w:hAnsi="Times New Roman" w:cs="Times New Roman"/>
          <w:b/>
          <w:bCs/>
          <w:color w:val="auto"/>
          <w:sz w:val="20"/>
          <w:szCs w:val="20"/>
          <w:u w:val="single"/>
        </w:rPr>
      </w:pPr>
      <w:r w:rsidRPr="009A0AFB">
        <w:rPr>
          <w:rFonts w:ascii="Times New Roman" w:hAnsi="Times New Roman" w:cs="Times New Roman"/>
          <w:b/>
          <w:bCs/>
          <w:color w:val="auto"/>
          <w:sz w:val="20"/>
          <w:szCs w:val="20"/>
          <w:u w:val="single"/>
        </w:rPr>
        <w:t>Deposit Payment</w:t>
      </w:r>
    </w:p>
    <w:p w14:paraId="498E7F42" w14:textId="64C89BE0" w:rsidR="00367155" w:rsidRDefault="003156E6" w:rsidP="003156E6">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landlord is </w:t>
      </w:r>
      <w:r w:rsidR="008C30F4">
        <w:rPr>
          <w:rFonts w:ascii="Times New Roman" w:hAnsi="Times New Roman" w:cs="Times New Roman"/>
          <w:color w:val="auto"/>
          <w:sz w:val="18"/>
          <w:szCs w:val="18"/>
        </w:rPr>
        <w:t>obligated</w:t>
      </w:r>
      <w:r>
        <w:rPr>
          <w:rFonts w:ascii="Times New Roman" w:hAnsi="Times New Roman" w:cs="Times New Roman"/>
          <w:color w:val="auto"/>
          <w:sz w:val="18"/>
          <w:szCs w:val="18"/>
        </w:rPr>
        <w:t xml:space="preserve"> to protect all deposit payments made under a </w:t>
      </w:r>
      <w:r w:rsidR="00A7384A" w:rsidRPr="00A7384A">
        <w:rPr>
          <w:rFonts w:ascii="Times New Roman" w:hAnsi="Times New Roman" w:cs="Times New Roman"/>
          <w:color w:val="auto"/>
          <w:sz w:val="18"/>
          <w:szCs w:val="18"/>
        </w:rPr>
        <w:t>government-approved tenancy deposit scheme</w:t>
      </w:r>
      <w:r w:rsidR="00A7384A">
        <w:rPr>
          <w:rFonts w:ascii="Times New Roman" w:hAnsi="Times New Roman" w:cs="Times New Roman"/>
          <w:color w:val="auto"/>
          <w:sz w:val="18"/>
          <w:szCs w:val="18"/>
        </w:rPr>
        <w:t xml:space="preserve">. At Swan Sales and Lettings, the following deposit protection schemes used are as follows: </w:t>
      </w:r>
    </w:p>
    <w:p w14:paraId="454A758A" w14:textId="1250A7D2" w:rsidR="00A7384A" w:rsidRDefault="00A7384A" w:rsidP="00A7384A">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My Deposits</w:t>
      </w:r>
    </w:p>
    <w:p w14:paraId="1687EFA9" w14:textId="1D77FA32" w:rsidR="00B41F0D" w:rsidRDefault="00A7384A" w:rsidP="00B41F0D">
      <w:pPr>
        <w:pStyle w:val="Default"/>
        <w:numPr>
          <w:ilvl w:val="2"/>
          <w:numId w:val="5"/>
        </w:numPr>
        <w:jc w:val="both"/>
        <w:rPr>
          <w:rFonts w:ascii="Times New Roman" w:hAnsi="Times New Roman" w:cs="Times New Roman"/>
          <w:sz w:val="18"/>
          <w:szCs w:val="18"/>
        </w:rPr>
      </w:pPr>
      <w:r w:rsidRPr="00A7384A">
        <w:rPr>
          <w:rFonts w:ascii="Times New Roman" w:hAnsi="Times New Roman" w:cs="Times New Roman"/>
          <w:color w:val="auto"/>
          <w:sz w:val="18"/>
          <w:szCs w:val="18"/>
        </w:rPr>
        <w:t>Deposit Protection S</w:t>
      </w:r>
      <w:r>
        <w:rPr>
          <w:rFonts w:ascii="Times New Roman" w:hAnsi="Times New Roman" w:cs="Times New Roman"/>
          <w:color w:val="auto"/>
          <w:sz w:val="18"/>
          <w:szCs w:val="18"/>
        </w:rPr>
        <w:t>ervice</w:t>
      </w:r>
    </w:p>
    <w:p w14:paraId="2F720623" w14:textId="77777777" w:rsidR="00B41F0D" w:rsidRPr="00B41F0D" w:rsidRDefault="00B41F0D" w:rsidP="00B41F0D">
      <w:pPr>
        <w:pStyle w:val="Default"/>
        <w:jc w:val="both"/>
        <w:rPr>
          <w:rFonts w:ascii="Times New Roman" w:hAnsi="Times New Roman" w:cs="Times New Roman"/>
          <w:sz w:val="18"/>
          <w:szCs w:val="18"/>
        </w:rPr>
      </w:pPr>
    </w:p>
    <w:p w14:paraId="3FEB2DC5" w14:textId="12954835" w:rsidR="00B41F0D" w:rsidRDefault="008C30F4" w:rsidP="00B41F0D">
      <w:pPr>
        <w:pStyle w:val="Default"/>
        <w:jc w:val="both"/>
        <w:rPr>
          <w:rFonts w:ascii="Times New Roman" w:hAnsi="Times New Roman" w:cs="Times New Roman"/>
          <w:color w:val="auto"/>
          <w:sz w:val="18"/>
          <w:szCs w:val="18"/>
        </w:rPr>
      </w:pPr>
      <w:r>
        <w:rPr>
          <w:rFonts w:ascii="Times New Roman" w:hAnsi="Times New Roman" w:cs="Times New Roman"/>
          <w:color w:val="auto"/>
          <w:sz w:val="18"/>
          <w:szCs w:val="18"/>
        </w:rPr>
        <w:t>This means that any deposit payments made by the contract-holder must be dealt with in accordance with the rules and regulations of the deposit protections schemes listed in subdivision 20.1.1 and 20.1.2 of this contract.</w:t>
      </w:r>
    </w:p>
    <w:p w14:paraId="0709007B" w14:textId="6F8CB237" w:rsidR="00B41F0D" w:rsidRDefault="00B41F0D" w:rsidP="005824E5">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or managing agency can transfer the deposit to another deposit protection scheme</w:t>
      </w:r>
      <w:r w:rsidR="005824E5">
        <w:rPr>
          <w:rFonts w:ascii="Times New Roman" w:hAnsi="Times New Roman" w:cs="Times New Roman"/>
          <w:color w:val="auto"/>
          <w:sz w:val="18"/>
          <w:szCs w:val="18"/>
        </w:rPr>
        <w:t>. Where this is necessary, the contract-holder should be informed of this action in writing.</w:t>
      </w:r>
    </w:p>
    <w:p w14:paraId="66128532" w14:textId="25D6EFB8" w:rsidR="005824E5" w:rsidRDefault="005824E5" w:rsidP="005824E5">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Within 30 days from the day of receiving a deposit payment, the landlord or managing agency must comply with the requirements of the authorised deposit protection </w:t>
      </w:r>
      <w:r w:rsidR="008D16CC">
        <w:rPr>
          <w:rFonts w:ascii="Times New Roman" w:hAnsi="Times New Roman" w:cs="Times New Roman"/>
          <w:color w:val="auto"/>
          <w:sz w:val="18"/>
          <w:szCs w:val="18"/>
        </w:rPr>
        <w:t>scheme, giving the contract-holder or the individual who made payment on behalf of the contract-holder, the relevant information outlined in the regulations made by the Welsh Ministers in accordance with Section 44 of the RHWA. The following information includes:</w:t>
      </w:r>
    </w:p>
    <w:p w14:paraId="28BAABCF" w14:textId="517F955A" w:rsidR="008D16CC" w:rsidRDefault="008D16CC" w:rsidP="008D16CC">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authorised deposit scheme which applies (My Deposit or Deposit Protection Service), </w:t>
      </w:r>
    </w:p>
    <w:p w14:paraId="3533797C" w14:textId="36D5006A" w:rsidR="008D16CC" w:rsidRDefault="008D16CC" w:rsidP="008D16CC">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Evidence of compliance with initial requirements of the scheme, and</w:t>
      </w:r>
    </w:p>
    <w:p w14:paraId="04D80938" w14:textId="496ED47F" w:rsidR="008D16CC" w:rsidRDefault="008D16CC" w:rsidP="008D16CC">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operation of Chapter 4 of Part 3 of the RHWA, including the rights of the contract-holder (and the rights of the individual who has made a deposit payment on the contract-holder’s behalf) in relation to the deposit.</w:t>
      </w:r>
    </w:p>
    <w:p w14:paraId="3CFC058B" w14:textId="04F7850A" w:rsidR="008D16CC" w:rsidRDefault="008D16CC" w:rsidP="008D16CC">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deposit will be returned to the contract</w:t>
      </w:r>
      <w:r w:rsidR="00B16D14">
        <w:rPr>
          <w:rFonts w:ascii="Times New Roman" w:hAnsi="Times New Roman" w:cs="Times New Roman"/>
          <w:color w:val="auto"/>
          <w:sz w:val="18"/>
          <w:szCs w:val="18"/>
        </w:rPr>
        <w:t>-</w:t>
      </w:r>
      <w:r>
        <w:rPr>
          <w:rFonts w:ascii="Times New Roman" w:hAnsi="Times New Roman" w:cs="Times New Roman"/>
          <w:color w:val="auto"/>
          <w:sz w:val="18"/>
          <w:szCs w:val="18"/>
        </w:rPr>
        <w:t xml:space="preserve">holder at the end of the </w:t>
      </w:r>
      <w:r w:rsidR="00B16D14">
        <w:rPr>
          <w:rFonts w:ascii="Times New Roman" w:hAnsi="Times New Roman" w:cs="Times New Roman"/>
          <w:color w:val="auto"/>
          <w:sz w:val="18"/>
          <w:szCs w:val="18"/>
        </w:rPr>
        <w:t xml:space="preserve">term of the </w:t>
      </w:r>
      <w:r>
        <w:rPr>
          <w:rFonts w:ascii="Times New Roman" w:hAnsi="Times New Roman" w:cs="Times New Roman"/>
          <w:color w:val="auto"/>
          <w:sz w:val="18"/>
          <w:szCs w:val="18"/>
        </w:rPr>
        <w:t xml:space="preserve">occupation contract and when the contract-holder </w:t>
      </w:r>
      <w:r w:rsidR="006C7C4B">
        <w:rPr>
          <w:rFonts w:ascii="Times New Roman" w:hAnsi="Times New Roman" w:cs="Times New Roman"/>
          <w:color w:val="auto"/>
          <w:sz w:val="18"/>
          <w:szCs w:val="18"/>
        </w:rPr>
        <w:t>vacates</w:t>
      </w:r>
      <w:r>
        <w:rPr>
          <w:rFonts w:ascii="Times New Roman" w:hAnsi="Times New Roman" w:cs="Times New Roman"/>
          <w:color w:val="auto"/>
          <w:sz w:val="18"/>
          <w:szCs w:val="18"/>
        </w:rPr>
        <w:t xml:space="preserve"> from the dwelling, </w:t>
      </w:r>
      <w:r w:rsidR="00B16D14">
        <w:rPr>
          <w:rFonts w:ascii="Times New Roman" w:hAnsi="Times New Roman" w:cs="Times New Roman"/>
          <w:color w:val="auto"/>
          <w:sz w:val="18"/>
          <w:szCs w:val="18"/>
        </w:rPr>
        <w:t>on the condition that all obligations outlined in this contract have been abided. In circumstances where obligations have not been met, the landlord may withdraw from the deposit:</w:t>
      </w:r>
    </w:p>
    <w:p w14:paraId="180B2DDF" w14:textId="1DF63352" w:rsidR="00B16D14" w:rsidRDefault="00B16D14" w:rsidP="00B16D14">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Any rent or other </w:t>
      </w:r>
      <w:r w:rsidR="002576AE">
        <w:rPr>
          <w:rFonts w:ascii="Times New Roman" w:hAnsi="Times New Roman" w:cs="Times New Roman"/>
          <w:color w:val="auto"/>
          <w:sz w:val="18"/>
          <w:szCs w:val="18"/>
        </w:rPr>
        <w:t xml:space="preserve">outstanding payments </w:t>
      </w:r>
      <w:r>
        <w:rPr>
          <w:rFonts w:ascii="Times New Roman" w:hAnsi="Times New Roman" w:cs="Times New Roman"/>
          <w:color w:val="auto"/>
          <w:sz w:val="18"/>
          <w:szCs w:val="18"/>
        </w:rPr>
        <w:t>by the contract-holder</w:t>
      </w:r>
      <w:r w:rsidR="002576AE">
        <w:rPr>
          <w:rFonts w:ascii="Times New Roman" w:hAnsi="Times New Roman" w:cs="Times New Roman"/>
          <w:color w:val="auto"/>
          <w:sz w:val="18"/>
          <w:szCs w:val="18"/>
        </w:rPr>
        <w:t xml:space="preserve"> due under this contract where the contract-holder has been made aware of which remains unpaid exceeding the fixed term of the occupation contract.</w:t>
      </w:r>
    </w:p>
    <w:p w14:paraId="021ADA72" w14:textId="2E3EBEAD" w:rsidR="002576AE" w:rsidRDefault="002576AE" w:rsidP="00B16D14">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Any reasonable costs of compensating the landlord for </w:t>
      </w:r>
      <w:r w:rsidR="001F78C2">
        <w:rPr>
          <w:rFonts w:ascii="Times New Roman" w:hAnsi="Times New Roman" w:cs="Times New Roman"/>
          <w:color w:val="auto"/>
          <w:sz w:val="18"/>
          <w:szCs w:val="18"/>
        </w:rPr>
        <w:t xml:space="preserve">rectifying a breach in contract by the contract-holder or </w:t>
      </w:r>
      <w:r w:rsidR="006C7C4B">
        <w:rPr>
          <w:rFonts w:ascii="Times New Roman" w:hAnsi="Times New Roman" w:cs="Times New Roman"/>
          <w:color w:val="auto"/>
          <w:sz w:val="18"/>
          <w:szCs w:val="18"/>
        </w:rPr>
        <w:t>unfulfilled obligations under the contract. This includes cleaning of the property, rectifying any damage to fixtures and fittings and the removal of goods left in the dwelling after the contract-holder has vacated the property.</w:t>
      </w:r>
    </w:p>
    <w:p w14:paraId="18F45E1C" w14:textId="294C2B18" w:rsidR="006C7C4B" w:rsidRDefault="006C7C4B" w:rsidP="00B16D14">
      <w:pPr>
        <w:pStyle w:val="Default"/>
        <w:numPr>
          <w:ilvl w:val="2"/>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Any unpaid utility bills </w:t>
      </w:r>
      <w:r w:rsidR="00E57EB4">
        <w:rPr>
          <w:rFonts w:ascii="Times New Roman" w:hAnsi="Times New Roman" w:cs="Times New Roman"/>
          <w:color w:val="auto"/>
          <w:sz w:val="18"/>
          <w:szCs w:val="18"/>
        </w:rPr>
        <w:t xml:space="preserve">that the contract-holder is responsible for </w:t>
      </w:r>
      <w:r>
        <w:rPr>
          <w:rFonts w:ascii="Times New Roman" w:hAnsi="Times New Roman" w:cs="Times New Roman"/>
          <w:color w:val="auto"/>
          <w:sz w:val="18"/>
          <w:szCs w:val="18"/>
        </w:rPr>
        <w:t xml:space="preserve">as </w:t>
      </w:r>
      <w:r w:rsidR="00E57EB4">
        <w:rPr>
          <w:rFonts w:ascii="Times New Roman" w:hAnsi="Times New Roman" w:cs="Times New Roman"/>
          <w:color w:val="auto"/>
          <w:sz w:val="18"/>
          <w:szCs w:val="18"/>
        </w:rPr>
        <w:t>agreed upon signing</w:t>
      </w:r>
      <w:r>
        <w:rPr>
          <w:rFonts w:ascii="Times New Roman" w:hAnsi="Times New Roman" w:cs="Times New Roman"/>
          <w:color w:val="auto"/>
          <w:sz w:val="18"/>
          <w:szCs w:val="18"/>
        </w:rPr>
        <w:t xml:space="preserve"> in Part 2 of this occupation contract</w:t>
      </w:r>
      <w:r w:rsidR="00E57EB4">
        <w:rPr>
          <w:rFonts w:ascii="Times New Roman" w:hAnsi="Times New Roman" w:cs="Times New Roman"/>
          <w:color w:val="auto"/>
          <w:sz w:val="18"/>
          <w:szCs w:val="18"/>
        </w:rPr>
        <w:t xml:space="preserve"> and</w:t>
      </w:r>
      <w:r>
        <w:rPr>
          <w:rFonts w:ascii="Times New Roman" w:hAnsi="Times New Roman" w:cs="Times New Roman"/>
          <w:color w:val="auto"/>
          <w:sz w:val="18"/>
          <w:szCs w:val="18"/>
        </w:rPr>
        <w:t xml:space="preserve"> incurred at the property during the fixed term of the contract</w:t>
      </w:r>
      <w:r w:rsidR="00E57EB4">
        <w:rPr>
          <w:rFonts w:ascii="Times New Roman" w:hAnsi="Times New Roman" w:cs="Times New Roman"/>
          <w:color w:val="auto"/>
          <w:sz w:val="18"/>
          <w:szCs w:val="18"/>
        </w:rPr>
        <w:t>.</w:t>
      </w:r>
    </w:p>
    <w:p w14:paraId="1F1C21D0" w14:textId="72C5CD52" w:rsidR="00E57EB4" w:rsidRDefault="00E57EB4" w:rsidP="00E57EB4">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If the deposit payment does not cover the total cost for expenses as per defined in subdivision 20.4.1, 20.4.2, and 20.4.3 of this contract, the contract-holder is liable to pay the landlord or managing agent the additional cost at which they are responsible within a timely manner. </w:t>
      </w:r>
    </w:p>
    <w:p w14:paraId="2E914ECB" w14:textId="7F5F465D" w:rsidR="00E4432C" w:rsidRDefault="00E57EB4" w:rsidP="00E57EB4">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Once a </w:t>
      </w:r>
      <w:r w:rsidR="00D111FD">
        <w:rPr>
          <w:rFonts w:ascii="Times New Roman" w:hAnsi="Times New Roman" w:cs="Times New Roman"/>
          <w:color w:val="auto"/>
          <w:sz w:val="18"/>
          <w:szCs w:val="18"/>
        </w:rPr>
        <w:t xml:space="preserve">reasonable </w:t>
      </w:r>
      <w:r>
        <w:rPr>
          <w:rFonts w:ascii="Times New Roman" w:hAnsi="Times New Roman" w:cs="Times New Roman"/>
          <w:color w:val="auto"/>
          <w:sz w:val="18"/>
          <w:szCs w:val="18"/>
        </w:rPr>
        <w:t xml:space="preserve">sum is agreed between the landlord and the contract-holder </w:t>
      </w:r>
      <w:r w:rsidR="00D111FD">
        <w:rPr>
          <w:rFonts w:ascii="Times New Roman" w:hAnsi="Times New Roman" w:cs="Times New Roman"/>
          <w:color w:val="auto"/>
          <w:sz w:val="18"/>
          <w:szCs w:val="18"/>
        </w:rPr>
        <w:t xml:space="preserve">regarding the return of the deposit payment, the contract-holder must share the relevant bank details they wish the landlord to transfer the remaining deposit </w:t>
      </w:r>
      <w:r w:rsidR="00E4432C">
        <w:rPr>
          <w:rFonts w:ascii="Times New Roman" w:hAnsi="Times New Roman" w:cs="Times New Roman"/>
          <w:color w:val="auto"/>
          <w:sz w:val="18"/>
          <w:szCs w:val="18"/>
        </w:rPr>
        <w:t>in</w:t>
      </w:r>
      <w:r w:rsidR="00D111FD">
        <w:rPr>
          <w:rFonts w:ascii="Times New Roman" w:hAnsi="Times New Roman" w:cs="Times New Roman"/>
          <w:color w:val="auto"/>
          <w:sz w:val="18"/>
          <w:szCs w:val="18"/>
        </w:rPr>
        <w:t xml:space="preserve">to. </w:t>
      </w:r>
    </w:p>
    <w:p w14:paraId="1C108998" w14:textId="516DF370" w:rsidR="00E57EB4" w:rsidRDefault="00E4432C" w:rsidP="00E57EB4">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W</w:t>
      </w:r>
      <w:r w:rsidR="00D111FD">
        <w:rPr>
          <w:rFonts w:ascii="Times New Roman" w:hAnsi="Times New Roman" w:cs="Times New Roman"/>
          <w:color w:val="auto"/>
          <w:sz w:val="18"/>
          <w:szCs w:val="18"/>
        </w:rPr>
        <w:t>here there are joint-contract holders, deposit return payments will be made to the individual contract-holders</w:t>
      </w:r>
      <w:r>
        <w:rPr>
          <w:rFonts w:ascii="Times New Roman" w:hAnsi="Times New Roman" w:cs="Times New Roman"/>
          <w:color w:val="auto"/>
          <w:sz w:val="18"/>
          <w:szCs w:val="18"/>
        </w:rPr>
        <w:t>. Please note, all contract-holders under the occupation contract must come to an agreement of any disputes regarding the deposit before returning deposit payments to any of the contract-holders.</w:t>
      </w:r>
      <w:r w:rsidR="00CF01ED">
        <w:rPr>
          <w:rFonts w:ascii="Times New Roman" w:hAnsi="Times New Roman" w:cs="Times New Roman"/>
          <w:color w:val="auto"/>
          <w:sz w:val="18"/>
          <w:szCs w:val="18"/>
        </w:rPr>
        <w:t xml:space="preserve"> This may result in the return of a deposit exceeding 30 days after the contract-holder has vacated the property.</w:t>
      </w:r>
    </w:p>
    <w:p w14:paraId="36062446" w14:textId="7B45EA4D" w:rsidR="00E4432C" w:rsidRDefault="00E4432C" w:rsidP="00E57EB4">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In circumstances whereby a reasonable sum cannot be agreed between the landlord and the contract-holder regarding the return of a deposit payment, this issue will be forwarded to the authorised deposit protection scheme who will determine the return deposit payment </w:t>
      </w:r>
      <w:r w:rsidR="00CF01ED">
        <w:rPr>
          <w:rFonts w:ascii="Times New Roman" w:hAnsi="Times New Roman" w:cs="Times New Roman"/>
          <w:color w:val="auto"/>
          <w:sz w:val="18"/>
          <w:szCs w:val="18"/>
        </w:rPr>
        <w:t>based on</w:t>
      </w:r>
      <w:r>
        <w:rPr>
          <w:rFonts w:ascii="Times New Roman" w:hAnsi="Times New Roman" w:cs="Times New Roman"/>
          <w:color w:val="auto"/>
          <w:sz w:val="18"/>
          <w:szCs w:val="18"/>
        </w:rPr>
        <w:t xml:space="preserve"> their own collection of evidence.</w:t>
      </w:r>
    </w:p>
    <w:p w14:paraId="44A006B9" w14:textId="380E168E" w:rsidR="00CF01ED" w:rsidRPr="00CF01ED" w:rsidRDefault="00CF01ED" w:rsidP="00CF01ED">
      <w:pPr>
        <w:pStyle w:val="Default"/>
        <w:numPr>
          <w:ilvl w:val="0"/>
          <w:numId w:val="5"/>
        </w:numPr>
        <w:jc w:val="both"/>
        <w:rPr>
          <w:rFonts w:ascii="Times New Roman" w:hAnsi="Times New Roman" w:cs="Times New Roman"/>
          <w:color w:val="auto"/>
          <w:sz w:val="18"/>
          <w:szCs w:val="18"/>
        </w:rPr>
      </w:pPr>
      <w:r>
        <w:rPr>
          <w:rFonts w:ascii="Times New Roman" w:hAnsi="Times New Roman" w:cs="Times New Roman"/>
          <w:b/>
          <w:bCs/>
          <w:color w:val="auto"/>
          <w:sz w:val="20"/>
          <w:szCs w:val="20"/>
        </w:rPr>
        <w:t>Data Protection</w:t>
      </w:r>
    </w:p>
    <w:p w14:paraId="59045DCC" w14:textId="44C67B3C" w:rsidR="00CF01ED" w:rsidRDefault="007A2EC2" w:rsidP="00CF01ED">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The landlord or managing agent will process personal data relating to the contract holder in accordance with UK data protection legislation including the UK General Data Protection Regulation and the Data Protection Act 2018.</w:t>
      </w:r>
    </w:p>
    <w:p w14:paraId="42159814" w14:textId="6DFB4F88" w:rsidR="007A2EC2" w:rsidRDefault="007A2EC2" w:rsidP="00CF01ED">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lastRenderedPageBreak/>
        <w:t>Personal Data will be processed only where necessary for the performance of this occupation contract, compliance with legal obligations, or the legitimate interests of the landlord or managing agent.</w:t>
      </w:r>
    </w:p>
    <w:p w14:paraId="4F78131A" w14:textId="0B102C87" w:rsidR="007A2EC2" w:rsidRDefault="007A2EC2" w:rsidP="00CF01ED">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landlord or managing agent may share relevant personal data with third parties </w:t>
      </w:r>
      <w:proofErr w:type="gramStart"/>
      <w:r>
        <w:rPr>
          <w:rFonts w:ascii="Times New Roman" w:hAnsi="Times New Roman" w:cs="Times New Roman"/>
          <w:color w:val="auto"/>
          <w:sz w:val="18"/>
          <w:szCs w:val="18"/>
        </w:rPr>
        <w:t>where</w:t>
      </w:r>
      <w:proofErr w:type="gramEnd"/>
      <w:r>
        <w:rPr>
          <w:rFonts w:ascii="Times New Roman" w:hAnsi="Times New Roman" w:cs="Times New Roman"/>
          <w:color w:val="auto"/>
          <w:sz w:val="18"/>
          <w:szCs w:val="18"/>
        </w:rPr>
        <w:t xml:space="preserve"> reasonably necessary, including deposit protection schemes, referencing agencies, contractors, utility providers, local authorities, or legal advisers. </w:t>
      </w:r>
    </w:p>
    <w:p w14:paraId="4F996AF8" w14:textId="6F3FC49E" w:rsidR="007A2EC2" w:rsidRDefault="007A2EC2" w:rsidP="00CF01ED">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Full details of how personal data is used, stored and shared are set out in the landlord or managing agents Privacy Notice, which will be provided to the contract holder.</w:t>
      </w:r>
    </w:p>
    <w:p w14:paraId="6F2B0F80" w14:textId="191AC57E" w:rsidR="00CF01ED" w:rsidRPr="009D66CA" w:rsidRDefault="009D66CA" w:rsidP="00CF01ED">
      <w:pPr>
        <w:pStyle w:val="Default"/>
        <w:numPr>
          <w:ilvl w:val="0"/>
          <w:numId w:val="5"/>
        </w:numPr>
        <w:jc w:val="both"/>
        <w:rPr>
          <w:rFonts w:ascii="Times New Roman" w:hAnsi="Times New Roman" w:cs="Times New Roman"/>
          <w:color w:val="auto"/>
          <w:sz w:val="18"/>
          <w:szCs w:val="18"/>
        </w:rPr>
      </w:pPr>
      <w:r>
        <w:rPr>
          <w:rFonts w:ascii="Times New Roman" w:hAnsi="Times New Roman" w:cs="Times New Roman"/>
          <w:b/>
          <w:bCs/>
          <w:color w:val="auto"/>
          <w:sz w:val="18"/>
          <w:szCs w:val="18"/>
        </w:rPr>
        <w:t>Household Insurance</w:t>
      </w:r>
    </w:p>
    <w:p w14:paraId="1E702564" w14:textId="1160E6BA" w:rsidR="009D66CA" w:rsidRDefault="009D66CA" w:rsidP="009D66CA">
      <w:pPr>
        <w:pStyle w:val="Default"/>
        <w:numPr>
          <w:ilvl w:val="1"/>
          <w:numId w:val="5"/>
        </w:numPr>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The contract-holder acknowledges that any insurance of the dwelling only protects the property </w:t>
      </w:r>
      <w:proofErr w:type="gramStart"/>
      <w:r>
        <w:rPr>
          <w:rFonts w:ascii="Times New Roman" w:hAnsi="Times New Roman" w:cs="Times New Roman"/>
          <w:color w:val="auto"/>
          <w:sz w:val="18"/>
          <w:szCs w:val="18"/>
        </w:rPr>
        <w:t>itself</w:t>
      </w:r>
      <w:proofErr w:type="gramEnd"/>
      <w:r>
        <w:rPr>
          <w:rFonts w:ascii="Times New Roman" w:hAnsi="Times New Roman" w:cs="Times New Roman"/>
          <w:color w:val="auto"/>
          <w:sz w:val="18"/>
          <w:szCs w:val="18"/>
        </w:rPr>
        <w:t xml:space="preserve"> and the contents provided by the landlord. Any belongings inside of the property belonging to the contract-holder are not protected by insurance.</w:t>
      </w:r>
    </w:p>
    <w:p w14:paraId="47699C11" w14:textId="1594061D" w:rsidR="009D66CA" w:rsidRPr="009D66CA" w:rsidRDefault="009D66CA" w:rsidP="009D66CA">
      <w:pPr>
        <w:pStyle w:val="Default"/>
        <w:numPr>
          <w:ilvl w:val="0"/>
          <w:numId w:val="5"/>
        </w:numPr>
        <w:jc w:val="both"/>
        <w:rPr>
          <w:rFonts w:ascii="Times New Roman" w:hAnsi="Times New Roman" w:cs="Times New Roman"/>
          <w:color w:val="auto"/>
          <w:sz w:val="20"/>
          <w:szCs w:val="20"/>
        </w:rPr>
      </w:pPr>
      <w:r w:rsidRPr="009D66CA">
        <w:rPr>
          <w:rFonts w:ascii="Times New Roman" w:hAnsi="Times New Roman" w:cs="Times New Roman"/>
          <w:b/>
          <w:bCs/>
          <w:color w:val="auto"/>
          <w:sz w:val="20"/>
          <w:szCs w:val="20"/>
        </w:rPr>
        <w:t xml:space="preserve">Damages to/in the Dwelling </w:t>
      </w:r>
    </w:p>
    <w:p w14:paraId="2FF1A59F" w14:textId="1759D99E" w:rsidR="009D66CA" w:rsidRPr="00FA2418" w:rsidRDefault="00733B35" w:rsidP="009D66CA">
      <w:pPr>
        <w:pStyle w:val="Default"/>
        <w:numPr>
          <w:ilvl w:val="1"/>
          <w:numId w:val="5"/>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Contract holders are jointly responsible for damage to communal areas and jointly provided items, and individually responsible for damage to their own bedroom and personal areas, where responsibility can be reasonably identified. Any costs for damage beyond fair wear and tear will reflect the actual loss suffered, will be supported by appropriate evidence, and may be recovered from the security deposit in accordance with the tenancy deposit scheme rules. </w:t>
      </w:r>
    </w:p>
    <w:p w14:paraId="23FA91BC" w14:textId="685CA070" w:rsidR="00EE5FAA" w:rsidRPr="00D4316E" w:rsidRDefault="00FA2418" w:rsidP="004138FC">
      <w:pPr>
        <w:pStyle w:val="Default"/>
        <w:numPr>
          <w:ilvl w:val="1"/>
          <w:numId w:val="5"/>
        </w:numPr>
        <w:suppressAutoHyphens/>
        <w:spacing w:after="73"/>
        <w:ind w:right="176"/>
        <w:jc w:val="both"/>
        <w:textAlignment w:val="baseline"/>
        <w:rPr>
          <w:rFonts w:ascii="Times New Roman" w:eastAsia="Calibri" w:hAnsi="Times New Roman" w:cs="Times New Roman"/>
          <w:kern w:val="3"/>
          <w:sz w:val="18"/>
          <w:szCs w:val="18"/>
          <w:lang w:eastAsia="en-GB"/>
        </w:rPr>
      </w:pPr>
      <w:r w:rsidRPr="00FA2418">
        <w:rPr>
          <w:rFonts w:ascii="Times New Roman" w:hAnsi="Times New Roman" w:cs="Times New Roman"/>
          <w:color w:val="auto"/>
          <w:sz w:val="18"/>
          <w:szCs w:val="18"/>
        </w:rPr>
        <w:t xml:space="preserve"> The imminent subdivision (23.3) of this contract outlines the pricelist</w:t>
      </w:r>
      <w:r>
        <w:rPr>
          <w:rFonts w:ascii="Times New Roman" w:hAnsi="Times New Roman" w:cs="Times New Roman"/>
          <w:color w:val="auto"/>
          <w:sz w:val="18"/>
          <w:szCs w:val="18"/>
        </w:rPr>
        <w:t xml:space="preserve"> (</w:t>
      </w:r>
      <w:r w:rsidRPr="00160FB5">
        <w:rPr>
          <w:rFonts w:ascii="Times New Roman" w:hAnsi="Times New Roman" w:cs="Times New Roman"/>
          <w:b/>
          <w:bCs/>
          <w:color w:val="auto"/>
          <w:sz w:val="18"/>
          <w:szCs w:val="18"/>
        </w:rPr>
        <w:t>with approximate costs</w:t>
      </w:r>
      <w:r>
        <w:rPr>
          <w:rFonts w:ascii="Times New Roman" w:hAnsi="Times New Roman" w:cs="Times New Roman"/>
          <w:color w:val="auto"/>
          <w:sz w:val="18"/>
          <w:szCs w:val="18"/>
        </w:rPr>
        <w:t>) used to inform any invoices generated upon check out of the dwelling at the end of the fixed term</w:t>
      </w:r>
      <w:r w:rsidR="004138FC">
        <w:rPr>
          <w:rFonts w:ascii="Times New Roman" w:hAnsi="Times New Roman" w:cs="Times New Roman"/>
          <w:color w:val="auto"/>
          <w:sz w:val="18"/>
          <w:szCs w:val="18"/>
        </w:rPr>
        <w:t xml:space="preserve">. The cost of each item that is damaged upon check out will be deducted from the deposit </w:t>
      </w:r>
      <w:r w:rsidR="00D4316E">
        <w:rPr>
          <w:rFonts w:ascii="Times New Roman" w:hAnsi="Times New Roman" w:cs="Times New Roman"/>
          <w:color w:val="auto"/>
          <w:sz w:val="18"/>
          <w:szCs w:val="18"/>
        </w:rPr>
        <w:t xml:space="preserve">payment. Any damages that exceed the total cost of the deposit, the contract-holder will be liable </w:t>
      </w:r>
      <w:r w:rsidR="00160FB5">
        <w:rPr>
          <w:rFonts w:ascii="Times New Roman" w:hAnsi="Times New Roman" w:cs="Times New Roman"/>
          <w:color w:val="auto"/>
          <w:sz w:val="18"/>
          <w:szCs w:val="18"/>
        </w:rPr>
        <w:t>to pay</w:t>
      </w:r>
      <w:r w:rsidR="00D4316E">
        <w:rPr>
          <w:rFonts w:ascii="Times New Roman" w:hAnsi="Times New Roman" w:cs="Times New Roman"/>
          <w:color w:val="auto"/>
          <w:sz w:val="18"/>
          <w:szCs w:val="18"/>
        </w:rPr>
        <w:t xml:space="preserve"> the additional fee. </w:t>
      </w:r>
    </w:p>
    <w:p w14:paraId="34423E51" w14:textId="7A00CC34" w:rsidR="00D4316E" w:rsidRDefault="00D4316E" w:rsidP="004138FC">
      <w:pPr>
        <w:pStyle w:val="Default"/>
        <w:numPr>
          <w:ilvl w:val="1"/>
          <w:numId w:val="5"/>
        </w:numPr>
        <w:suppressAutoHyphens/>
        <w:spacing w:after="73"/>
        <w:ind w:right="176"/>
        <w:jc w:val="both"/>
        <w:textAlignment w:val="baseline"/>
        <w:rPr>
          <w:rFonts w:ascii="Times New Roman" w:eastAsia="Calibri" w:hAnsi="Times New Roman" w:cs="Times New Roman"/>
          <w:kern w:val="3"/>
          <w:sz w:val="18"/>
          <w:szCs w:val="18"/>
          <w:lang w:eastAsia="en-GB"/>
        </w:rPr>
      </w:pPr>
      <w:r>
        <w:rPr>
          <w:rFonts w:ascii="Times New Roman" w:eastAsia="Calibri" w:hAnsi="Times New Roman" w:cs="Times New Roman"/>
          <w:kern w:val="3"/>
          <w:sz w:val="18"/>
          <w:szCs w:val="18"/>
          <w:lang w:eastAsia="en-GB"/>
        </w:rPr>
        <w:t xml:space="preserve"> </w:t>
      </w:r>
      <w:r w:rsidR="00160FB5">
        <w:rPr>
          <w:rFonts w:ascii="Times New Roman" w:eastAsia="Calibri" w:hAnsi="Times New Roman" w:cs="Times New Roman"/>
          <w:kern w:val="3"/>
          <w:sz w:val="18"/>
          <w:szCs w:val="18"/>
          <w:lang w:eastAsia="en-GB"/>
        </w:rPr>
        <w:t xml:space="preserve">The below pricelist is an </w:t>
      </w:r>
      <w:r w:rsidR="005C4667" w:rsidRPr="005C4667">
        <w:rPr>
          <w:rFonts w:ascii="Times New Roman" w:eastAsia="Calibri" w:hAnsi="Times New Roman" w:cs="Times New Roman"/>
          <w:b/>
          <w:bCs/>
          <w:kern w:val="3"/>
          <w:sz w:val="18"/>
          <w:szCs w:val="18"/>
          <w:lang w:eastAsia="en-GB"/>
        </w:rPr>
        <w:t xml:space="preserve">estimated value </w:t>
      </w:r>
      <w:r w:rsidR="005C4667">
        <w:rPr>
          <w:rFonts w:ascii="Times New Roman" w:eastAsia="Calibri" w:hAnsi="Times New Roman" w:cs="Times New Roman"/>
          <w:kern w:val="3"/>
          <w:sz w:val="18"/>
          <w:szCs w:val="18"/>
          <w:lang w:eastAsia="en-GB"/>
        </w:rPr>
        <w:t>of the cost of replacing each listed item. Upon signing this occupation contract, the contract-holder accepts that the charges as listed may fluctuate (both increasing or decreasing in value) depending on the volume of work required and the cost to replace the damaged item at that time. The contract-holder also accepts that the landlord will not be obliged to provide receipts for purchase.</w:t>
      </w:r>
    </w:p>
    <w:p w14:paraId="1DB789D7" w14:textId="77777777" w:rsidR="002A4492" w:rsidRDefault="002A4492" w:rsidP="002A4492"/>
    <w:p w14:paraId="778F99CD" w14:textId="77777777" w:rsidR="00C3665B" w:rsidRDefault="00B107A3">
      <w:pPr>
        <w:spacing w:after="160" w:line="259" w:lineRule="auto"/>
      </w:pPr>
      <w:r>
        <w:br w:type="page"/>
      </w:r>
    </w:p>
    <w:p w14:paraId="25ADC0C5" w14:textId="7503793F" w:rsidR="00C3665B" w:rsidRPr="005332C4" w:rsidRDefault="005332C4" w:rsidP="00C3665B">
      <w:pPr>
        <w:spacing w:after="218" w:line="259" w:lineRule="auto"/>
        <w:rPr>
          <w:rFonts w:ascii="Times New Roman" w:eastAsia="Calibri" w:hAnsi="Times New Roman" w:cs="Times New Roman"/>
          <w:b/>
          <w:bCs/>
          <w:sz w:val="18"/>
          <w:szCs w:val="18"/>
        </w:rPr>
      </w:pPr>
      <w:r w:rsidRPr="005332C4">
        <w:rPr>
          <w:rFonts w:ascii="Times New Roman" w:eastAsia="Calibri" w:hAnsi="Times New Roman" w:cs="Times New Roman"/>
          <w:b/>
          <w:bCs/>
          <w:sz w:val="18"/>
          <w:szCs w:val="18"/>
        </w:rPr>
        <w:lastRenderedPageBreak/>
        <w:t xml:space="preserve">Damage </w:t>
      </w:r>
      <w:r>
        <w:rPr>
          <w:rFonts w:ascii="Times New Roman" w:eastAsia="Calibri" w:hAnsi="Times New Roman" w:cs="Times New Roman"/>
          <w:b/>
          <w:bCs/>
          <w:sz w:val="18"/>
          <w:szCs w:val="18"/>
        </w:rPr>
        <w:t>Cost Guidance</w:t>
      </w:r>
      <w:r w:rsidRPr="005332C4">
        <w:rPr>
          <w:rFonts w:ascii="Times New Roman" w:eastAsia="Calibri" w:hAnsi="Times New Roman" w:cs="Times New Roman"/>
          <w:b/>
          <w:bCs/>
          <w:sz w:val="18"/>
          <w:szCs w:val="18"/>
        </w:rPr>
        <w:t>:</w:t>
      </w:r>
      <w:r>
        <w:rPr>
          <w:rFonts w:ascii="Times New Roman" w:eastAsia="Calibri" w:hAnsi="Times New Roman" w:cs="Times New Roman"/>
          <w:b/>
          <w:bCs/>
          <w:sz w:val="18"/>
          <w:szCs w:val="18"/>
        </w:rPr>
        <w:t xml:space="preserve">                                                                                                                                                      </w:t>
      </w:r>
      <w:r>
        <w:rPr>
          <w:rFonts w:ascii="-webkit-standard" w:hAnsi="-webkit-standard"/>
          <w:color w:val="000000"/>
          <w:sz w:val="18"/>
          <w:szCs w:val="18"/>
        </w:rPr>
        <w:t>Please be aware t</w:t>
      </w:r>
      <w:r w:rsidRPr="005332C4">
        <w:rPr>
          <w:rFonts w:ascii="-webkit-standard" w:hAnsi="-webkit-standard"/>
          <w:color w:val="000000"/>
          <w:sz w:val="18"/>
          <w:szCs w:val="18"/>
        </w:rPr>
        <w:t>he figures below are illustrative examples of typical contractor costs where damage occurs beyond fair wear and tear.</w:t>
      </w:r>
      <w:r>
        <w:rPr>
          <w:color w:val="000000"/>
          <w:sz w:val="18"/>
          <w:szCs w:val="18"/>
        </w:rPr>
        <w:t xml:space="preserve"> </w:t>
      </w:r>
      <w:r w:rsidRPr="005332C4">
        <w:rPr>
          <w:rFonts w:ascii="-webkit-standard" w:hAnsi="-webkit-standard"/>
          <w:color w:val="000000"/>
          <w:sz w:val="18"/>
          <w:szCs w:val="18"/>
        </w:rPr>
        <w:t>They are not fixed charges, default payments or automatic fees payable by the contract-holder.</w:t>
      </w:r>
      <w:r w:rsidRPr="005332C4">
        <w:rPr>
          <w:color w:val="000000"/>
          <w:sz w:val="18"/>
          <w:szCs w:val="18"/>
        </w:rPr>
        <w:br/>
      </w:r>
      <w:r w:rsidRPr="005332C4">
        <w:rPr>
          <w:rFonts w:ascii="-webkit-standard" w:hAnsi="-webkit-standard"/>
          <w:color w:val="000000"/>
          <w:sz w:val="18"/>
          <w:szCs w:val="18"/>
        </w:rPr>
        <w:t>Any liability will be limited to the landlord’s actual loss and will be assessed using evidence, age, condition and expected lifespan of the item.</w:t>
      </w:r>
      <w:r w:rsidRPr="005332C4">
        <w:rPr>
          <w:color w:val="000000"/>
          <w:sz w:val="18"/>
          <w:szCs w:val="18"/>
        </w:rPr>
        <w:br/>
      </w:r>
      <w:r w:rsidRPr="005332C4">
        <w:rPr>
          <w:rFonts w:ascii="-webkit-standard" w:hAnsi="-webkit-standard"/>
          <w:color w:val="000000"/>
          <w:sz w:val="18"/>
          <w:szCs w:val="18"/>
        </w:rPr>
        <w:t>Any sums due will normally be addressed through the security deposit in accordance with tenancy deposit scheme rules.</w:t>
      </w:r>
    </w:p>
    <w:tbl>
      <w:tblPr>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2520"/>
        <w:gridCol w:w="1620"/>
        <w:gridCol w:w="2540"/>
        <w:gridCol w:w="1620"/>
      </w:tblGrid>
      <w:tr w:rsidR="00C3665B" w:rsidRPr="0071161F" w14:paraId="7B64D835" w14:textId="77777777" w:rsidTr="0071161F">
        <w:tc>
          <w:tcPr>
            <w:tcW w:w="25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0585A78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BEDROOM</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7378078E" w14:textId="58883AD0" w:rsidR="00C3665B" w:rsidRPr="005332C4" w:rsidRDefault="005332C4">
            <w:pPr>
              <w:autoSpaceDE w:val="0"/>
              <w:autoSpaceDN w:val="0"/>
              <w:adjustRightInd w:val="0"/>
              <w:rPr>
                <w:rFonts w:ascii="Times New Roman" w:hAnsi="Times New Roman" w:cs="Times New Roman"/>
                <w:sz w:val="20"/>
                <w:szCs w:val="20"/>
                <w14:ligatures w14:val="standardContextual"/>
              </w:rPr>
            </w:pPr>
            <w:r>
              <w:rPr>
                <w:rFonts w:ascii="Times New Roman" w:hAnsi="Times New Roman" w:cs="Times New Roman"/>
                <w:sz w:val="20"/>
                <w:szCs w:val="20"/>
                <w14:ligatures w14:val="standardContextual"/>
              </w:rPr>
              <w:t>ESTIMATED COST</w:t>
            </w:r>
            <w:r w:rsidRPr="005332C4">
              <w:rPr>
                <w:rFonts w:ascii="Times New Roman" w:hAnsi="Times New Roman" w:cs="Times New Roman"/>
                <w:sz w:val="20"/>
                <w:szCs w:val="20"/>
                <w14:ligatures w14:val="standardContextual"/>
              </w:rPr>
              <w:t xml:space="preserve">  </w:t>
            </w:r>
          </w:p>
        </w:tc>
        <w:tc>
          <w:tcPr>
            <w:tcW w:w="254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5EC6D0E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KITCHEN </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0C49844B" w14:textId="5C09E5E3" w:rsidR="00C3665B" w:rsidRPr="0071161F" w:rsidRDefault="005332C4">
            <w:pPr>
              <w:autoSpaceDE w:val="0"/>
              <w:autoSpaceDN w:val="0"/>
              <w:adjustRightInd w:val="0"/>
              <w:rPr>
                <w:rFonts w:ascii="Helvetica" w:hAnsi="Helvetica" w:cs="Helvetica"/>
                <w:sz w:val="20"/>
                <w:szCs w:val="20"/>
                <w14:ligatures w14:val="standardContextual"/>
              </w:rPr>
            </w:pPr>
            <w:r>
              <w:rPr>
                <w:rFonts w:ascii="Times New Roman" w:hAnsi="Times New Roman" w:cs="Times New Roman"/>
                <w:sz w:val="20"/>
                <w:szCs w:val="20"/>
                <w14:ligatures w14:val="standardContextual"/>
              </w:rPr>
              <w:t>ESTIMATED COST</w:t>
            </w:r>
            <w:r w:rsidRPr="005332C4">
              <w:rPr>
                <w:rFonts w:ascii="Times New Roman" w:hAnsi="Times New Roman" w:cs="Times New Roman"/>
                <w:sz w:val="20"/>
                <w:szCs w:val="20"/>
                <w14:ligatures w14:val="standardContextual"/>
              </w:rPr>
              <w:t xml:space="preserve">  </w:t>
            </w:r>
          </w:p>
        </w:tc>
      </w:tr>
      <w:tr w:rsidR="00C3665B" w:rsidRPr="0071161F" w14:paraId="69103B1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C7547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a Mattress</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00A37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8BC93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Cleaning a Wall</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B3640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w:t>
            </w:r>
          </w:p>
        </w:tc>
      </w:tr>
      <w:tr w:rsidR="00C3665B" w:rsidRPr="0071161F" w14:paraId="50D68B7D"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B82BE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Cleaning of per desk</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787C5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468CB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Cleaning per Fridge / Freezer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90248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r>
      <w:tr w:rsidR="00C3665B" w:rsidRPr="0071161F" w14:paraId="52F1B72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B20D9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General Clean bedroom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BFD86F" w14:textId="67FAB5CD"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£45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DEE2D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Cleaning per Kitchen cabinet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B1BEC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£15</w:t>
            </w:r>
          </w:p>
        </w:tc>
      </w:tr>
      <w:tr w:rsidR="00C3665B" w:rsidRPr="0071161F" w14:paraId="6DD46485"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0D517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Deep clean bedroom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FA9EA3" w14:textId="2F1E3D33"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£60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A4C8B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Deep clean kitchen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B47409" w14:textId="1A724844"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£150</w:t>
            </w:r>
          </w:p>
        </w:tc>
      </w:tr>
      <w:tr w:rsidR="00C3665B" w:rsidRPr="0071161F" w14:paraId="6EBE426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2127B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light bulb</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FCA85C" w14:textId="52881338"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D3C35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Clean an Oven / Hob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r w:rsidRPr="0071161F">
              <w:rPr>
                <w:rFonts w:ascii="Times New Roman" w:hAnsi="Times New Roman" w:cs="Times New Roman"/>
                <w:color w:val="000000"/>
                <w:sz w:val="20"/>
                <w:szCs w:val="20"/>
                <w14:ligatures w14:val="standardContextual"/>
              </w:rPr>
              <w:tab/>
              <w:t xml:space="preserv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F8B17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£85</w:t>
            </w:r>
          </w:p>
        </w:tc>
      </w:tr>
      <w:tr w:rsidR="00C3665B" w:rsidRPr="0071161F" w14:paraId="389B0B6C"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057D0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 Repair a wardrobe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9922E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DD7AD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Kitchen / Diner</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BF8D4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£80</w:t>
            </w:r>
          </w:p>
        </w:tc>
      </w:tr>
      <w:tr w:rsidR="00C3665B" w:rsidRPr="0071161F" w14:paraId="2AFBCFC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11FE0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bedroom mirror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4B63E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447D7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General Clean kitchen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8D40CD" w14:textId="206DE954"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£60</w:t>
            </w:r>
          </w:p>
        </w:tc>
      </w:tr>
      <w:tr w:rsidR="00C3665B" w:rsidRPr="0071161F" w14:paraId="3BBB8640"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5E5D2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Pin board</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27AD6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£55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34304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Bar Stool</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2C977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£90</w:t>
            </w:r>
          </w:p>
        </w:tc>
      </w:tr>
      <w:tr w:rsidR="00C3665B" w:rsidRPr="0071161F" w14:paraId="613CAB7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1A0CC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Bookshelves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6A269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£70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57039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Coffee Table</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325D9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£95</w:t>
            </w:r>
          </w:p>
        </w:tc>
      </w:tr>
      <w:tr w:rsidR="00C3665B" w:rsidRPr="0071161F" w14:paraId="30A663E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89E79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Desk</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87C0F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0377E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Kitchen work top per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1C02D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£200</w:t>
            </w:r>
          </w:p>
        </w:tc>
      </w:tr>
      <w:tr w:rsidR="00C3665B" w:rsidRPr="0071161F" w14:paraId="317BEC33"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534E4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Study Chair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F0322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£70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C0A29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Kitchen Blind</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2B2D7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0B05D65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211C5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Mattress (</w:t>
            </w:r>
            <w:proofErr w:type="spellStart"/>
            <w:r w:rsidRPr="0071161F">
              <w:rPr>
                <w:rFonts w:ascii="Times New Roman" w:hAnsi="Times New Roman" w:cs="Times New Roman"/>
                <w:color w:val="000000"/>
                <w:sz w:val="20"/>
                <w:szCs w:val="20"/>
                <w14:ligatures w14:val="standardContextual"/>
              </w:rPr>
              <w:t>inc</w:t>
            </w:r>
            <w:proofErr w:type="spellEnd"/>
            <w:r w:rsidRPr="0071161F">
              <w:rPr>
                <w:rFonts w:ascii="Times New Roman" w:hAnsi="Times New Roman" w:cs="Times New Roman"/>
                <w:color w:val="000000"/>
                <w:sz w:val="20"/>
                <w:szCs w:val="20"/>
                <w14:ligatures w14:val="standardContextual"/>
              </w:rPr>
              <w:t xml:space="preserve"> removal of old mattress)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484DA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£175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D8E89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Hob</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600E0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£300</w:t>
            </w:r>
          </w:p>
        </w:tc>
      </w:tr>
      <w:tr w:rsidR="00C3665B" w:rsidRPr="0071161F" w14:paraId="4F9470BF"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FD88B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chest of drawers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73F4D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855DF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an Oven</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7174A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£400</w:t>
            </w:r>
          </w:p>
        </w:tc>
      </w:tr>
      <w:tr w:rsidR="00C3665B" w:rsidRPr="0071161F" w14:paraId="584135DB"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B63FE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Replacement Canvas Picture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BF608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E8124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oven hood</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12472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£150</w:t>
            </w:r>
          </w:p>
        </w:tc>
      </w:tr>
      <w:tr w:rsidR="00C3665B" w:rsidRPr="0071161F" w14:paraId="6FF0EEF2"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BBE85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Headboard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CDAB5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33495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Kitchen Worktop</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90E6B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£300</w:t>
            </w:r>
          </w:p>
        </w:tc>
      </w:tr>
      <w:tr w:rsidR="00C3665B" w:rsidRPr="0071161F" w14:paraId="02CD900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0BB7A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bedroom carpet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9106D7" w14:textId="27ED4A52"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£250 </w:t>
            </w:r>
            <w:proofErr w:type="gramStart"/>
            <w:r w:rsidRPr="0071161F">
              <w:rPr>
                <w:rFonts w:ascii="Times New Roman" w:hAnsi="Times New Roman" w:cs="Times New Roman"/>
                <w:color w:val="000000"/>
                <w:sz w:val="16"/>
                <w:szCs w:val="16"/>
                <w14:ligatures w14:val="standardContextual"/>
              </w:rPr>
              <w:t>( Approx</w:t>
            </w:r>
            <w:proofErr w:type="gramEnd"/>
            <w:r w:rsidRPr="0071161F">
              <w:rPr>
                <w:rFonts w:ascii="Times New Roman" w:hAnsi="Times New Roman" w:cs="Times New Roman"/>
                <w:color w:val="000000"/>
                <w:sz w:val="16"/>
                <w:szCs w:val="16"/>
                <w14:ligatures w14:val="standardContextual"/>
              </w:rPr>
              <w:t xml:space="preserve"> cost, depending on remedial of work)</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C02E0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Microwave</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B2F78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723FA61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1AAAD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Rehang blinds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19D014" w14:textId="220EAE9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£80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50806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Microwave Plate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5AFA43" w14:textId="3A2C795A"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£25</w:t>
            </w:r>
          </w:p>
        </w:tc>
      </w:tr>
      <w:tr w:rsidR="00C3665B" w:rsidRPr="0071161F" w14:paraId="22CF84E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D2D03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Redecorate a bedroom</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899E9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953EC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a Fridge Freezer </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9615D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r>
      <w:tr w:rsidR="00C3665B" w:rsidRPr="0071161F" w14:paraId="6C3FD32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2AA8E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lastRenderedPageBreak/>
              <w:t xml:space="preserve">Replace blinds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9E599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£180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E0E8F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Vacuum Cleaner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568BD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3A41E657"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957342" w14:textId="77777777" w:rsidR="00C3665B" w:rsidRPr="0071161F" w:rsidRDefault="00C3665B">
            <w:pPr>
              <w:autoSpaceDE w:val="0"/>
              <w:autoSpaceDN w:val="0"/>
              <w:adjustRightInd w:val="0"/>
              <w:rPr>
                <w:rFonts w:ascii="Helvetica" w:hAnsi="Helvetica" w:cs="Helvetica"/>
                <w:sz w:val="20"/>
                <w:szCs w:val="20"/>
                <w14:ligatures w14:val="standardContextual"/>
              </w:rPr>
            </w:pPr>
            <w:proofErr w:type="gramStart"/>
            <w:r w:rsidRPr="0071161F">
              <w:rPr>
                <w:rFonts w:ascii="Times New Roman" w:hAnsi="Times New Roman" w:cs="Times New Roman"/>
                <w:color w:val="000000"/>
                <w:sz w:val="20"/>
                <w:szCs w:val="20"/>
                <w14:ligatures w14:val="standardContextual"/>
              </w:rPr>
              <w:t>Replace  bed</w:t>
            </w:r>
            <w:proofErr w:type="gramEnd"/>
            <w:r w:rsidRPr="0071161F">
              <w:rPr>
                <w:rFonts w:ascii="Times New Roman" w:hAnsi="Times New Roman" w:cs="Times New Roman"/>
                <w:color w:val="000000"/>
                <w:sz w:val="20"/>
                <w:szCs w:val="20"/>
                <w14:ligatures w14:val="standardContextual"/>
              </w:rPr>
              <w:t xml:space="preserve"> base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73AC3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£170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A3139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Kitchen Bin</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32B47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£25</w:t>
            </w:r>
          </w:p>
        </w:tc>
      </w:tr>
      <w:tr w:rsidR="00C3665B" w:rsidRPr="0071161F" w14:paraId="044ACD87"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2E586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a bedside cabinet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02DF4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£110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3CA1E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freezer shelf</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1BDF1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£50</w:t>
            </w:r>
          </w:p>
        </w:tc>
      </w:tr>
      <w:tr w:rsidR="00C3665B" w:rsidRPr="0071161F" w14:paraId="466979EC"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BB68D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Repainting of Desk</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B2E8A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94775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Washer/Dryer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B2CCD9" w14:textId="672A0C3D"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r>
      <w:tr w:rsidR="00C3665B" w:rsidRPr="0071161F" w14:paraId="3C02392D"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772B73"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CAB704"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DBDEE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washing machine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043F6F" w14:textId="48BF97AF"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r>
      <w:tr w:rsidR="00C3665B" w:rsidRPr="0071161F" w14:paraId="1F766553"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584180"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D59049"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0D109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Tumblr Dryer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435DE8" w14:textId="2186DB5C"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r>
      <w:tr w:rsidR="00C3665B" w:rsidRPr="0071161F" w14:paraId="1E2FEAF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19E50A"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7479D7"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72F25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Redecorate a kitchen</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C7C72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£400</w:t>
            </w:r>
          </w:p>
        </w:tc>
      </w:tr>
      <w:tr w:rsidR="00C3665B" w:rsidRPr="0071161F" w14:paraId="5EB08B5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554691"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80FDCB"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953BC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kitchen extractor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22EB7B" w14:textId="46DCC598"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£250</w:t>
            </w:r>
          </w:p>
        </w:tc>
      </w:tr>
      <w:tr w:rsidR="00C3665B" w:rsidRPr="0071161F" w14:paraId="4ECF2F3D"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DEC1FB"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C47C32"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DD64F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cabinet door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77AA5C" w14:textId="09253FAF"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£180</w:t>
            </w:r>
          </w:p>
        </w:tc>
      </w:tr>
      <w:tr w:rsidR="00C3665B" w:rsidRPr="0071161F" w14:paraId="1041787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7D540A4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BATHROOM  </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1C1A4A50" w14:textId="6BDD1501" w:rsidR="00C3665B" w:rsidRPr="0071161F" w:rsidRDefault="00C3665B">
            <w:pPr>
              <w:autoSpaceDE w:val="0"/>
              <w:autoSpaceDN w:val="0"/>
              <w:adjustRightInd w:val="0"/>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37A1ABB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LIVING ROOM </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50455E5A" w14:textId="5548FB49" w:rsidR="00C3665B" w:rsidRPr="0071161F" w:rsidRDefault="00C3665B">
            <w:pPr>
              <w:autoSpaceDE w:val="0"/>
              <w:autoSpaceDN w:val="0"/>
              <w:adjustRightInd w:val="0"/>
              <w:rPr>
                <w:rFonts w:ascii="Helvetica" w:hAnsi="Helvetica" w:cs="Helvetica"/>
                <w:sz w:val="20"/>
                <w:szCs w:val="20"/>
                <w14:ligatures w14:val="standardContextual"/>
              </w:rPr>
            </w:pPr>
          </w:p>
        </w:tc>
      </w:tr>
      <w:tr w:rsidR="00C3665B" w:rsidRPr="0071161F" w14:paraId="29FCBEE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B82C6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bathroom (If dirty)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8D235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91C75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Lounge (If dirty)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98ABA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w:t>
            </w:r>
          </w:p>
        </w:tc>
      </w:tr>
      <w:tr w:rsidR="00C3665B" w:rsidRPr="0071161F" w14:paraId="4C38A3B2"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33F94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WC seat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EF31C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56358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Sofa</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4F59E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£1100</w:t>
            </w:r>
          </w:p>
        </w:tc>
      </w:tr>
      <w:tr w:rsidR="00C3665B" w:rsidRPr="0071161F" w14:paraId="1744C3F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ECC70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toilet roll holder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9BDF1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£17</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CB1C4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TV</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0880D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£450</w:t>
            </w:r>
          </w:p>
        </w:tc>
      </w:tr>
      <w:tr w:rsidR="00C3665B" w:rsidRPr="0071161F" w14:paraId="29F727F3"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1E326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toiletry shelf</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81175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69A16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Tv Remote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62A23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r>
      <w:tr w:rsidR="00C3665B" w:rsidRPr="0071161F" w14:paraId="0FBACA2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C45FA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shower shelf basket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977E3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D1BBF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Lounge Chair</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244D6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£150</w:t>
            </w:r>
          </w:p>
        </w:tc>
      </w:tr>
      <w:tr w:rsidR="00C3665B" w:rsidRPr="0071161F" w14:paraId="04EDDC65"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EB050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bath</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2DA25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BA66B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dining Table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030BF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r>
      <w:tr w:rsidR="00C3665B" w:rsidRPr="0071161F" w14:paraId="67F5CF0C"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2CB8E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shower tray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BD4D5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4C753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dining chairs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38C54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r>
      <w:tr w:rsidR="00C3665B" w:rsidRPr="0071161F" w14:paraId="67E4A0B8"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14E26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shower head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3EDB4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6F9D7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coffee table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F8DA8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564EE90D"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F6A2B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bathroom mirror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CD013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£50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B4D12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 Replace a speaker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C7CEA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£300</w:t>
            </w:r>
          </w:p>
        </w:tc>
      </w:tr>
      <w:tr w:rsidR="00C3665B" w:rsidRPr="0071161F" w14:paraId="663AD8E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4F8D8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bathroom cabinet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F4A2C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£75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14502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General clean per communal 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53CF0B" w14:textId="7FB80322"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£80</w:t>
            </w:r>
          </w:p>
        </w:tc>
      </w:tr>
      <w:tr w:rsidR="00C3665B" w:rsidRPr="0071161F" w14:paraId="320A48F7"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9FCBC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shower cubicle / side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59F53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217AA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Deep clean per communal 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6C1910" w14:textId="4683C03C"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£120</w:t>
            </w:r>
          </w:p>
        </w:tc>
      </w:tr>
      <w:tr w:rsidR="00C3665B" w:rsidRPr="0071161F" w14:paraId="19483248"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9DF08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bathroom extractor fan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20C80C" w14:textId="4A4C046C"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£150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A77B3A" w14:textId="2C10A58C"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Replace TV Bracket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2F5E7A" w14:textId="150A7DCB"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£150</w:t>
            </w:r>
          </w:p>
        </w:tc>
      </w:tr>
      <w:tr w:rsidR="00C3665B" w:rsidRPr="0071161F" w14:paraId="3DF1069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BDC45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shower glass door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21B1FD" w14:textId="6256E482" w:rsidR="00C3665B" w:rsidRPr="0071161F" w:rsidRDefault="00DC7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Pr>
                <w:rFonts w:ascii="Helvetica" w:hAnsi="Helvetica" w:cs="Helvetica"/>
                <w:sz w:val="20"/>
                <w:szCs w:val="20"/>
                <w14:ligatures w14:val="standardContextual"/>
              </w:rPr>
              <w:t>£</w:t>
            </w:r>
            <w:proofErr w:type="gramStart"/>
            <w:r>
              <w:rPr>
                <w:rFonts w:ascii="Helvetica" w:hAnsi="Helvetica" w:cs="Helvetica"/>
                <w:sz w:val="20"/>
                <w:szCs w:val="20"/>
                <w14:ligatures w14:val="standardContextual"/>
              </w:rPr>
              <w:t>800</w:t>
            </w:r>
            <w:r w:rsidRPr="0071161F">
              <w:rPr>
                <w:rFonts w:ascii="Helvetica" w:hAnsi="Helvetica" w:cs="Helvetica"/>
                <w:sz w:val="16"/>
                <w:szCs w:val="16"/>
                <w14:ligatures w14:val="standardContextual"/>
              </w:rPr>
              <w:t>( please</w:t>
            </w:r>
            <w:proofErr w:type="gramEnd"/>
            <w:r w:rsidRPr="0071161F">
              <w:rPr>
                <w:rFonts w:ascii="Helvetica" w:hAnsi="Helvetica" w:cs="Helvetica"/>
                <w:sz w:val="16"/>
                <w:szCs w:val="16"/>
                <w14:ligatures w14:val="standardContextual"/>
              </w:rPr>
              <w:t xml:space="preserve"> note this is </w:t>
            </w:r>
            <w:proofErr w:type="spellStart"/>
            <w:r w:rsidRPr="0071161F">
              <w:rPr>
                <w:rFonts w:ascii="Helvetica" w:hAnsi="Helvetica" w:cs="Helvetica"/>
                <w:sz w:val="16"/>
                <w:szCs w:val="16"/>
                <w14:ligatures w14:val="standardContextual"/>
              </w:rPr>
              <w:t>approx</w:t>
            </w:r>
            <w:proofErr w:type="spellEnd"/>
            <w:r w:rsidRPr="0071161F">
              <w:rPr>
                <w:rFonts w:ascii="Helvetica" w:hAnsi="Helvetica" w:cs="Helvetica"/>
                <w:sz w:val="16"/>
                <w:szCs w:val="16"/>
                <w14:ligatures w14:val="standardContextual"/>
              </w:rPr>
              <w:t xml:space="preserve">, the price </w:t>
            </w:r>
            <w:proofErr w:type="gramStart"/>
            <w:r w:rsidRPr="0071161F">
              <w:rPr>
                <w:rFonts w:ascii="Helvetica" w:hAnsi="Helvetica" w:cs="Helvetica"/>
                <w:sz w:val="16"/>
                <w:szCs w:val="16"/>
                <w14:ligatures w14:val="standardContextual"/>
              </w:rPr>
              <w:t>can</w:t>
            </w:r>
            <w:proofErr w:type="gramEnd"/>
            <w:r w:rsidRPr="0071161F">
              <w:rPr>
                <w:rFonts w:ascii="Helvetica" w:hAnsi="Helvetica" w:cs="Helvetica"/>
                <w:sz w:val="16"/>
                <w:szCs w:val="16"/>
                <w14:ligatures w14:val="standardContextual"/>
              </w:rPr>
              <w:t xml:space="preserve"> very due to the sizes of the </w:t>
            </w:r>
            <w:r>
              <w:rPr>
                <w:rFonts w:ascii="Helvetica" w:hAnsi="Helvetica" w:cs="Helvetica"/>
                <w:sz w:val="16"/>
                <w:szCs w:val="16"/>
                <w14:ligatures w14:val="standardContextual"/>
              </w:rPr>
              <w:t>door</w:t>
            </w:r>
            <w:r w:rsidRPr="0071161F">
              <w:rPr>
                <w:rFonts w:ascii="Helvetica" w:hAnsi="Helvetica" w:cs="Helvetica"/>
                <w:sz w:val="16"/>
                <w:szCs w:val="16"/>
                <w14:ligatures w14:val="standardContextual"/>
              </w:rPr>
              <w:t>)</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B63131"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8A266D"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r>
      <w:tr w:rsidR="00C3665B" w:rsidRPr="0071161F" w14:paraId="6270B847"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96339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shower handle door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45B079" w14:textId="5D6596F4" w:rsidR="00C3665B" w:rsidRPr="0071161F" w:rsidRDefault="00DC7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Pr>
                <w:rFonts w:ascii="Helvetica" w:hAnsi="Helvetica" w:cs="Helvetica"/>
                <w:sz w:val="20"/>
                <w:szCs w:val="20"/>
                <w14:ligatures w14:val="standardContextual"/>
              </w:rPr>
              <w:t>£20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8FE787"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B1EA27"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r>
      <w:tr w:rsidR="00C3665B" w:rsidRPr="0071161F" w14:paraId="3E04F88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5A5B0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lastRenderedPageBreak/>
              <w:t xml:space="preserve">General Clean bedroom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62F036" w14:textId="186DA903" w:rsidR="00C3665B" w:rsidRPr="0071161F" w:rsidRDefault="00DC7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Pr>
                <w:rFonts w:ascii="Helvetica" w:hAnsi="Helvetica" w:cs="Helvetica"/>
                <w:sz w:val="20"/>
                <w:szCs w:val="20"/>
                <w14:ligatures w14:val="standardContextual"/>
              </w:rPr>
              <w:t>£40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A62B33"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D4065E"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r>
      <w:tr w:rsidR="00C3665B" w:rsidRPr="0071161F" w14:paraId="07ECF40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BF10B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Deep clean bedroom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F2355F" w14:textId="017598EB" w:rsidR="00C3665B" w:rsidRPr="0071161F" w:rsidRDefault="00DC7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Pr>
                <w:rFonts w:ascii="Helvetica" w:hAnsi="Helvetica" w:cs="Helvetica"/>
                <w:sz w:val="20"/>
                <w:szCs w:val="20"/>
                <w14:ligatures w14:val="standardContextual"/>
              </w:rPr>
              <w:t>£80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F64A03"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824064" w14:textId="77777777" w:rsidR="00C3665B" w:rsidRPr="0071161F" w:rsidRDefault="00C36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p>
        </w:tc>
      </w:tr>
      <w:tr w:rsidR="00C3665B" w:rsidRPr="0071161F" w14:paraId="5633E17A"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28597C4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EXTERNAL/OTHERS</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0C01157F" w14:textId="282888D5" w:rsidR="00C3665B" w:rsidRPr="0071161F" w:rsidRDefault="00C3665B">
            <w:pPr>
              <w:autoSpaceDE w:val="0"/>
              <w:autoSpaceDN w:val="0"/>
              <w:adjustRightInd w:val="0"/>
              <w:rPr>
                <w:rFonts w:ascii="Helvetica" w:hAnsi="Helvetica" w:cs="Helvetica"/>
                <w:sz w:val="20"/>
                <w:szCs w:val="20"/>
                <w14:ligatures w14:val="standardContextual"/>
              </w:rPr>
            </w:pPr>
          </w:p>
        </w:tc>
        <w:tc>
          <w:tcPr>
            <w:tcW w:w="254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20A265F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EXTERNAL/OTHERS</w:t>
            </w:r>
          </w:p>
        </w:tc>
        <w:tc>
          <w:tcPr>
            <w:tcW w:w="1620" w:type="dxa"/>
            <w:tcBorders>
              <w:top w:val="single" w:sz="8" w:space="0" w:color="000000"/>
              <w:left w:val="single" w:sz="8" w:space="0" w:color="000000"/>
              <w:bottom w:val="single" w:sz="8" w:space="0" w:color="000000"/>
              <w:right w:val="single" w:sz="8" w:space="0" w:color="000000"/>
            </w:tcBorders>
            <w:shd w:val="clear" w:color="auto" w:fill="8BB4DF"/>
            <w:tcMar>
              <w:top w:w="80" w:type="nil"/>
              <w:left w:w="80" w:type="nil"/>
              <w:bottom w:w="80" w:type="nil"/>
              <w:right w:w="80" w:type="nil"/>
            </w:tcMar>
          </w:tcPr>
          <w:p w14:paraId="112F148B" w14:textId="3987C1F4" w:rsidR="00C3665B" w:rsidRPr="0071161F" w:rsidRDefault="00C3665B">
            <w:pPr>
              <w:autoSpaceDE w:val="0"/>
              <w:autoSpaceDN w:val="0"/>
              <w:adjustRightInd w:val="0"/>
              <w:rPr>
                <w:rFonts w:ascii="Helvetica" w:hAnsi="Helvetica" w:cs="Helvetica"/>
                <w:sz w:val="20"/>
                <w:szCs w:val="20"/>
                <w14:ligatures w14:val="standardContextual"/>
              </w:rPr>
            </w:pPr>
          </w:p>
        </w:tc>
      </w:tr>
      <w:tr w:rsidR="00C3665B" w:rsidRPr="0071161F" w14:paraId="3C00889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5DDC0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door handle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CE3EF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53A9A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Painting 1 wall</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A076F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w:t>
            </w:r>
          </w:p>
        </w:tc>
      </w:tr>
      <w:tr w:rsidR="00C3665B" w:rsidRPr="0071161F" w14:paraId="21A984AF"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85F9A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lock (depending on the no. of bedrooms)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C756D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5BEBA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Painting 2 Walls</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6BFBD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£50</w:t>
            </w:r>
          </w:p>
        </w:tc>
      </w:tr>
      <w:tr w:rsidR="00C3665B" w:rsidRPr="0071161F" w14:paraId="009D7A5C"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53E0A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glass panel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DF220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29C7B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Painting 4 Walls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DF17B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38FF1CC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6BDBB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door panel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D8A91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DC944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Full paint of Walls / Woodwork</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30C4E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£192</w:t>
            </w:r>
          </w:p>
        </w:tc>
      </w:tr>
      <w:tr w:rsidR="00C3665B" w:rsidRPr="0071161F" w14:paraId="075AD81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00301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a Radiator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409A4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6C303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Replacement of per bollard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81DF2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£170 </w:t>
            </w:r>
          </w:p>
        </w:tc>
      </w:tr>
      <w:tr w:rsidR="00C3665B" w:rsidRPr="0071161F" w14:paraId="3432277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2022F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doorbell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E99A2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CB5D6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 Replace Wheelie bin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CBEC3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£80</w:t>
            </w:r>
          </w:p>
        </w:tc>
      </w:tr>
      <w:tr w:rsidR="00C3665B" w:rsidRPr="0071161F" w14:paraId="33028A6F"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1FE0A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internet cable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F984B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6610F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Removal of Items per bag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A6B1D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w:t>
            </w:r>
          </w:p>
        </w:tc>
      </w:tr>
      <w:tr w:rsidR="00C3665B" w:rsidRPr="0071161F" w14:paraId="7679341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8596A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internet port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F20FD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5760C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Post box key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28CE25"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£25                                            </w:t>
            </w:r>
          </w:p>
        </w:tc>
      </w:tr>
      <w:tr w:rsidR="00C3665B" w:rsidRPr="0071161F" w14:paraId="7FB79FA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D0173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Refill per hole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188AE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95908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Fire door attachment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D6E90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£35</w:t>
            </w:r>
          </w:p>
        </w:tc>
      </w:tr>
      <w:tr w:rsidR="00C3665B" w:rsidRPr="0071161F" w14:paraId="026CEE73"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74437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Sockets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4C69C6" w14:textId="57A66AAF"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w:t>
            </w:r>
            <w:r w:rsidR="0071161F" w:rsidRPr="0071161F">
              <w:rPr>
                <w:rFonts w:ascii="Times New Roman" w:hAnsi="Times New Roman" w:cs="Times New Roman"/>
                <w:color w:val="000000"/>
                <w:sz w:val="20"/>
                <w:szCs w:val="20"/>
                <w14:ligatures w14:val="standardContextual"/>
              </w:rPr>
              <w:t>25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827FF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a carpet </w:t>
            </w:r>
            <w:proofErr w:type="spellStart"/>
            <w:r w:rsidRPr="0071161F">
              <w:rPr>
                <w:rFonts w:ascii="Times New Roman" w:hAnsi="Times New Roman" w:cs="Times New Roman"/>
                <w:color w:val="000000"/>
                <w:sz w:val="20"/>
                <w:szCs w:val="20"/>
                <w14:ligatures w14:val="standardContextual"/>
              </w:rPr>
              <w:t>appox</w:t>
            </w:r>
            <w:proofErr w:type="spellEnd"/>
            <w:r w:rsidRPr="0071161F">
              <w:rPr>
                <w:rFonts w:ascii="Times New Roman" w:hAnsi="Times New Roman" w:cs="Times New Roman"/>
                <w:color w:val="000000"/>
                <w:sz w:val="20"/>
                <w:szCs w:val="20"/>
                <w14:ligatures w14:val="standardContextual"/>
              </w:rPr>
              <w:t xml:space="preserv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74C31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£600</w:t>
            </w:r>
          </w:p>
        </w:tc>
      </w:tr>
      <w:tr w:rsidR="00C3665B" w:rsidRPr="0071161F" w14:paraId="0573409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0461E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stair railing</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2BE61B" w14:textId="00A40ED2"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w:t>
            </w:r>
            <w:r w:rsidR="0071161F" w:rsidRPr="0071161F">
              <w:rPr>
                <w:rFonts w:ascii="Times New Roman" w:hAnsi="Times New Roman" w:cs="Times New Roman"/>
                <w:color w:val="000000"/>
                <w:sz w:val="20"/>
                <w:szCs w:val="20"/>
                <w14:ligatures w14:val="standardContextual"/>
              </w:rPr>
              <w:t>5</w:t>
            </w:r>
            <w:r w:rsidRPr="0071161F">
              <w:rPr>
                <w:rFonts w:ascii="Times New Roman" w:hAnsi="Times New Roman" w:cs="Times New Roman"/>
                <w:color w:val="000000"/>
                <w:sz w:val="20"/>
                <w:szCs w:val="20"/>
                <w14:ligatures w14:val="standardContextual"/>
              </w:rPr>
              <w:t>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2783D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vinyl flooring </w:t>
            </w:r>
            <w:r w:rsidRPr="0071161F">
              <w:rPr>
                <w:rFonts w:ascii="Times New Roman" w:hAnsi="Times New Roman" w:cs="Times New Roman"/>
                <w:color w:val="1A1A1A"/>
                <w:sz w:val="20"/>
                <w:szCs w:val="20"/>
                <w14:ligatures w14:val="standardContextual"/>
              </w:rPr>
              <w:t>m²</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F95D0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£50</w:t>
            </w:r>
          </w:p>
        </w:tc>
      </w:tr>
      <w:tr w:rsidR="00C3665B" w:rsidRPr="0071161F" w14:paraId="54B7A2C8"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81D9B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door frame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8A1ACB" w14:textId="36F6BE20"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w:t>
            </w:r>
            <w:r w:rsidR="0071161F" w:rsidRPr="0071161F">
              <w:rPr>
                <w:rFonts w:ascii="Times New Roman" w:hAnsi="Times New Roman" w:cs="Times New Roman"/>
                <w:color w:val="000000"/>
                <w:sz w:val="20"/>
                <w:szCs w:val="20"/>
                <w14:ligatures w14:val="standardContextual"/>
              </w:rPr>
              <w:t>200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32CB5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Fire Extinguisher</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B0A50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£85</w:t>
            </w:r>
          </w:p>
        </w:tc>
      </w:tr>
      <w:tr w:rsidR="00C3665B" w:rsidRPr="0071161F" w14:paraId="0BEADA6A"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ECB71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Sockets frame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37A39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8B122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Intercom Handset</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44FEA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£125</w:t>
            </w:r>
          </w:p>
        </w:tc>
      </w:tr>
      <w:tr w:rsidR="00C3665B" w:rsidRPr="0071161F" w14:paraId="0EDE95B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C9C463" w14:textId="189958B4"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fire alarm</w:t>
            </w:r>
            <w:r w:rsidR="0071161F" w:rsidRPr="0071161F">
              <w:rPr>
                <w:rFonts w:ascii="Times New Roman" w:hAnsi="Times New Roman" w:cs="Times New Roman"/>
                <w:color w:val="000000"/>
                <w:sz w:val="20"/>
                <w:szCs w:val="20"/>
                <w14:ligatures w14:val="standardContextual"/>
              </w:rPr>
              <w:t>/ Bracket. alarm</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7FE66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B7C2F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lost or broken key</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BFF9C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w:t>
            </w:r>
          </w:p>
        </w:tc>
      </w:tr>
      <w:tr w:rsidR="00C3665B" w:rsidRPr="0071161F" w14:paraId="7CA11B45"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229DD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Extractor Fan</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0F2850" w14:textId="0AD10693"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w:t>
            </w:r>
            <w:r w:rsidR="0071161F" w:rsidRPr="0071161F">
              <w:rPr>
                <w:rFonts w:ascii="Times New Roman" w:hAnsi="Times New Roman" w:cs="Times New Roman"/>
                <w:color w:val="000000"/>
                <w:sz w:val="20"/>
                <w:szCs w:val="20"/>
                <w14:ligatures w14:val="standardContextual"/>
              </w:rPr>
              <w:t>8</w:t>
            </w:r>
            <w:r w:rsidRPr="0071161F">
              <w:rPr>
                <w:rFonts w:ascii="Times New Roman" w:hAnsi="Times New Roman" w:cs="Times New Roman"/>
                <w:color w:val="000000"/>
                <w:sz w:val="20"/>
                <w:szCs w:val="20"/>
                <w14:ligatures w14:val="standardContextual"/>
              </w:rPr>
              <w:t>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8A56A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Door Lock</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2B63D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£100</w:t>
            </w:r>
          </w:p>
        </w:tc>
      </w:tr>
      <w:tr w:rsidR="00C3665B" w:rsidRPr="0071161F" w14:paraId="3156F1D1"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A017CF"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Window</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BE2FB2"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£600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38B52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a Ceiling Tile</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8A6BD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£15</w:t>
            </w:r>
          </w:p>
        </w:tc>
      </w:tr>
      <w:tr w:rsidR="00C3665B" w:rsidRPr="0071161F" w14:paraId="5F0BD49D"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879DF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per blinds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C2F72D"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£70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913DE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fire rated veneer door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00CED6"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£450</w:t>
            </w:r>
          </w:p>
        </w:tc>
      </w:tr>
      <w:tr w:rsidR="00C3665B" w:rsidRPr="0071161F" w14:paraId="3B23FA2F"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E861F3"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w:t>
            </w:r>
            <w:proofErr w:type="spellStart"/>
            <w:r w:rsidRPr="0071161F">
              <w:rPr>
                <w:rFonts w:ascii="Times New Roman" w:hAnsi="Times New Roman" w:cs="Times New Roman"/>
                <w:color w:val="000000"/>
                <w:sz w:val="20"/>
                <w:szCs w:val="20"/>
                <w14:ligatures w14:val="standardContextual"/>
              </w:rPr>
              <w:t>wifi</w:t>
            </w:r>
            <w:proofErr w:type="spellEnd"/>
            <w:r w:rsidRPr="0071161F">
              <w:rPr>
                <w:rFonts w:ascii="Times New Roman" w:hAnsi="Times New Roman" w:cs="Times New Roman"/>
                <w:color w:val="000000"/>
                <w:sz w:val="20"/>
                <w:szCs w:val="20"/>
                <w14:ligatures w14:val="standardContextual"/>
              </w:rPr>
              <w:t xml:space="preserve"> booster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029C1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2AFF04"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a spotlight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85FC10"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£20</w:t>
            </w:r>
          </w:p>
        </w:tc>
      </w:tr>
      <w:tr w:rsidR="00C3665B" w:rsidRPr="0071161F" w14:paraId="59A06F82"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41A70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Replace Wallpaper</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B19C1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£400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BE3BC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Corridor Carpet</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08332F" w14:textId="6AFD32D0"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w:t>
            </w:r>
            <w:r w:rsidR="0071161F" w:rsidRPr="0071161F">
              <w:rPr>
                <w:rFonts w:ascii="Times New Roman" w:hAnsi="Times New Roman" w:cs="Times New Roman"/>
                <w:color w:val="000000"/>
                <w:sz w:val="20"/>
                <w:szCs w:val="20"/>
                <w14:ligatures w14:val="standardContextual"/>
              </w:rPr>
              <w:t>60</w:t>
            </w:r>
          </w:p>
        </w:tc>
      </w:tr>
      <w:tr w:rsidR="00C3665B" w:rsidRPr="0071161F" w14:paraId="6A9EAA09"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E2BB78"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Bifold door approx.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3EE45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£1500 </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CB30F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Corridor</w:t>
            </w:r>
            <w:r w:rsidRPr="0071161F">
              <w:rPr>
                <w:rFonts w:ascii="Times New Roman" w:hAnsi="Times New Roman" w:cs="Times New Roman"/>
                <w:color w:val="000000"/>
                <w:sz w:val="20"/>
                <w:szCs w:val="20"/>
                <w14:ligatures w14:val="standardContextual"/>
              </w:rPr>
              <w:tab/>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22D051" w14:textId="4300CC63"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£3</w:t>
            </w:r>
            <w:r w:rsidR="0071161F" w:rsidRPr="0071161F">
              <w:rPr>
                <w:rFonts w:ascii="Times New Roman" w:hAnsi="Times New Roman" w:cs="Times New Roman"/>
                <w:color w:val="000000"/>
                <w:sz w:val="20"/>
                <w:szCs w:val="20"/>
                <w14:ligatures w14:val="standardContextual"/>
              </w:rPr>
              <w:t>0</w:t>
            </w:r>
          </w:p>
        </w:tc>
      </w:tr>
      <w:tr w:rsidR="00C3665B" w:rsidRPr="0071161F" w14:paraId="6A1FE06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EE09C9"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Bollard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FA6126" w14:textId="72AF58CE" w:rsidR="00C3665B"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£40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6DD5AE"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Bollard keys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AB5D1D" w14:textId="79D2B911"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£40</w:t>
            </w:r>
          </w:p>
        </w:tc>
      </w:tr>
      <w:tr w:rsidR="00C3665B" w:rsidRPr="0071161F" w14:paraId="050416A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F0921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lastRenderedPageBreak/>
              <w:t xml:space="preserve">Replace </w:t>
            </w:r>
            <w:proofErr w:type="spellStart"/>
            <w:r w:rsidRPr="0071161F">
              <w:rPr>
                <w:rFonts w:ascii="Times New Roman" w:hAnsi="Times New Roman" w:cs="Times New Roman"/>
                <w:color w:val="000000"/>
                <w:sz w:val="20"/>
                <w:szCs w:val="20"/>
                <w14:ligatures w14:val="standardContextual"/>
              </w:rPr>
              <w:t>wifi</w:t>
            </w:r>
            <w:proofErr w:type="spellEnd"/>
            <w:r w:rsidRPr="0071161F">
              <w:rPr>
                <w:rFonts w:ascii="Times New Roman" w:hAnsi="Times New Roman" w:cs="Times New Roman"/>
                <w:color w:val="000000"/>
                <w:sz w:val="20"/>
                <w:szCs w:val="20"/>
                <w14:ligatures w14:val="standardContextual"/>
              </w:rPr>
              <w:t xml:space="preserve"> booster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21E29D" w14:textId="083355BC"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£70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FF5B7A"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Clean windowsill</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654B3B" w14:textId="2DF3191F"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£40</w:t>
            </w:r>
          </w:p>
        </w:tc>
      </w:tr>
      <w:tr w:rsidR="00C3665B" w:rsidRPr="0071161F" w14:paraId="4F2F7546"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E53CF7"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Extractor fan skirt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6089B9" w14:textId="5B20C577"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£20</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906EAC"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Repaint windowsill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F2AEF9" w14:textId="41C548E8"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£20</w:t>
            </w:r>
          </w:p>
        </w:tc>
      </w:tr>
      <w:tr w:rsidR="00C3665B" w:rsidRPr="0071161F" w14:paraId="6671193E"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B2F111"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call point </w:t>
            </w:r>
            <w:proofErr w:type="gramStart"/>
            <w:r w:rsidRPr="0071161F">
              <w:rPr>
                <w:rFonts w:ascii="Times New Roman" w:hAnsi="Times New Roman" w:cs="Times New Roman"/>
                <w:color w:val="000000"/>
                <w:sz w:val="20"/>
                <w:szCs w:val="20"/>
                <w14:ligatures w14:val="standardContextual"/>
              </w:rPr>
              <w:t>( Glass</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D715EE" w14:textId="43A323C8"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£15</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7135DB" w14:textId="77777777" w:rsidR="00C3665B" w:rsidRPr="0071161F" w:rsidRDefault="00C3665B">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Repaint ceiling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2C1010" w14:textId="1605F74D" w:rsidR="00C3665B" w:rsidRPr="0071161F" w:rsidRDefault="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£80</w:t>
            </w:r>
          </w:p>
        </w:tc>
      </w:tr>
      <w:tr w:rsidR="0071161F" w:rsidRPr="0071161F" w14:paraId="79298AA2"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E23ACA"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Shampoo Carpet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F61400" w14:textId="59CF770C"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 xml:space="preserve">£100 per carpet </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6A1BD2"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Window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B9F646" w14:textId="6E4DE02F"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16"/>
                <w:szCs w:val="16"/>
                <w14:ligatures w14:val="standardContextual"/>
              </w:rPr>
            </w:pPr>
            <w:r w:rsidRPr="0071161F">
              <w:rPr>
                <w:rFonts w:ascii="Helvetica" w:hAnsi="Helvetica" w:cs="Helvetica"/>
                <w:sz w:val="16"/>
                <w:szCs w:val="16"/>
                <w14:ligatures w14:val="standardContextual"/>
              </w:rPr>
              <w:t xml:space="preserve">£1000 </w:t>
            </w:r>
            <w:proofErr w:type="gramStart"/>
            <w:r w:rsidRPr="0071161F">
              <w:rPr>
                <w:rFonts w:ascii="Helvetica" w:hAnsi="Helvetica" w:cs="Helvetica"/>
                <w:sz w:val="16"/>
                <w:szCs w:val="16"/>
                <w14:ligatures w14:val="standardContextual"/>
              </w:rPr>
              <w:t>( please</w:t>
            </w:r>
            <w:proofErr w:type="gramEnd"/>
            <w:r w:rsidRPr="0071161F">
              <w:rPr>
                <w:rFonts w:ascii="Helvetica" w:hAnsi="Helvetica" w:cs="Helvetica"/>
                <w:sz w:val="16"/>
                <w:szCs w:val="16"/>
                <w14:ligatures w14:val="standardContextual"/>
              </w:rPr>
              <w:t xml:space="preserve"> note this is </w:t>
            </w:r>
            <w:proofErr w:type="spellStart"/>
            <w:r w:rsidRPr="0071161F">
              <w:rPr>
                <w:rFonts w:ascii="Helvetica" w:hAnsi="Helvetica" w:cs="Helvetica"/>
                <w:sz w:val="16"/>
                <w:szCs w:val="16"/>
                <w14:ligatures w14:val="standardContextual"/>
              </w:rPr>
              <w:t>approx</w:t>
            </w:r>
            <w:proofErr w:type="spellEnd"/>
            <w:r w:rsidRPr="0071161F">
              <w:rPr>
                <w:rFonts w:ascii="Helvetica" w:hAnsi="Helvetica" w:cs="Helvetica"/>
                <w:sz w:val="16"/>
                <w:szCs w:val="16"/>
                <w14:ligatures w14:val="standardContextual"/>
              </w:rPr>
              <w:t xml:space="preserve">, the price </w:t>
            </w:r>
            <w:proofErr w:type="gramStart"/>
            <w:r w:rsidRPr="0071161F">
              <w:rPr>
                <w:rFonts w:ascii="Helvetica" w:hAnsi="Helvetica" w:cs="Helvetica"/>
                <w:sz w:val="16"/>
                <w:szCs w:val="16"/>
                <w14:ligatures w14:val="standardContextual"/>
              </w:rPr>
              <w:t>can</w:t>
            </w:r>
            <w:proofErr w:type="gramEnd"/>
            <w:r w:rsidRPr="0071161F">
              <w:rPr>
                <w:rFonts w:ascii="Helvetica" w:hAnsi="Helvetica" w:cs="Helvetica"/>
                <w:sz w:val="16"/>
                <w:szCs w:val="16"/>
                <w14:ligatures w14:val="standardContextual"/>
              </w:rPr>
              <w:t xml:space="preserve"> very due to the sizes of the window)</w:t>
            </w:r>
          </w:p>
        </w:tc>
      </w:tr>
      <w:tr w:rsidR="0071161F" w:rsidRPr="0071161F" w14:paraId="714EAB24" w14:textId="77777777" w:rsidTr="0071161F">
        <w:tblPrEx>
          <w:tblBorders>
            <w:top w:val="none" w:sz="0" w:space="0" w:color="auto"/>
          </w:tblBorders>
        </w:tblPrEx>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B85353"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w:t>
            </w:r>
            <w:proofErr w:type="spellStart"/>
            <w:r w:rsidRPr="0071161F">
              <w:rPr>
                <w:rFonts w:ascii="Times New Roman" w:hAnsi="Times New Roman" w:cs="Times New Roman"/>
                <w:color w:val="000000"/>
                <w:sz w:val="20"/>
                <w:szCs w:val="20"/>
                <w14:ligatures w14:val="standardContextual"/>
              </w:rPr>
              <w:t>Bifolders</w:t>
            </w:r>
            <w:proofErr w:type="spellEnd"/>
            <w:r w:rsidRPr="0071161F">
              <w:rPr>
                <w:rFonts w:ascii="Times New Roman" w:hAnsi="Times New Roman" w:cs="Times New Roman"/>
                <w:color w:val="000000"/>
                <w:sz w:val="20"/>
                <w:szCs w:val="20"/>
                <w14:ligatures w14:val="standardContextual"/>
              </w:rPr>
              <w:t xml:space="preserve"> / Balcony door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6180BA" w14:textId="3C9E6163"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sz w:val="20"/>
                <w:szCs w:val="20"/>
                <w14:ligatures w14:val="standardContextual"/>
              </w:rPr>
            </w:pPr>
            <w:r w:rsidRPr="0071161F">
              <w:rPr>
                <w:rFonts w:ascii="Helvetica" w:hAnsi="Helvetica" w:cs="Helvetica"/>
                <w:sz w:val="20"/>
                <w:szCs w:val="20"/>
                <w14:ligatures w14:val="standardContextual"/>
              </w:rPr>
              <w:t xml:space="preserve">£1000 </w:t>
            </w:r>
            <w:proofErr w:type="gramStart"/>
            <w:r w:rsidRPr="0071161F">
              <w:rPr>
                <w:rFonts w:ascii="Helvetica" w:hAnsi="Helvetica" w:cs="Helvetica"/>
                <w:sz w:val="15"/>
                <w:szCs w:val="15"/>
                <w14:ligatures w14:val="standardContextual"/>
              </w:rPr>
              <w:t>( please</w:t>
            </w:r>
            <w:proofErr w:type="gramEnd"/>
            <w:r w:rsidRPr="0071161F">
              <w:rPr>
                <w:rFonts w:ascii="Helvetica" w:hAnsi="Helvetica" w:cs="Helvetica"/>
                <w:sz w:val="15"/>
                <w:szCs w:val="15"/>
                <w14:ligatures w14:val="standardContextual"/>
              </w:rPr>
              <w:t xml:space="preserve"> note this is </w:t>
            </w:r>
            <w:proofErr w:type="spellStart"/>
            <w:r w:rsidRPr="0071161F">
              <w:rPr>
                <w:rFonts w:ascii="Helvetica" w:hAnsi="Helvetica" w:cs="Helvetica"/>
                <w:sz w:val="15"/>
                <w:szCs w:val="15"/>
                <w14:ligatures w14:val="standardContextual"/>
              </w:rPr>
              <w:t>approx</w:t>
            </w:r>
            <w:proofErr w:type="spellEnd"/>
            <w:r w:rsidRPr="0071161F">
              <w:rPr>
                <w:rFonts w:ascii="Helvetica" w:hAnsi="Helvetica" w:cs="Helvetica"/>
                <w:sz w:val="15"/>
                <w:szCs w:val="15"/>
                <w14:ligatures w14:val="standardContextual"/>
              </w:rPr>
              <w:t xml:space="preserve">, the price </w:t>
            </w:r>
            <w:proofErr w:type="gramStart"/>
            <w:r w:rsidRPr="0071161F">
              <w:rPr>
                <w:rFonts w:ascii="Helvetica" w:hAnsi="Helvetica" w:cs="Helvetica"/>
                <w:sz w:val="15"/>
                <w:szCs w:val="15"/>
                <w14:ligatures w14:val="standardContextual"/>
              </w:rPr>
              <w:t>can</w:t>
            </w:r>
            <w:proofErr w:type="gramEnd"/>
            <w:r w:rsidRPr="0071161F">
              <w:rPr>
                <w:rFonts w:ascii="Helvetica" w:hAnsi="Helvetica" w:cs="Helvetica"/>
                <w:sz w:val="15"/>
                <w:szCs w:val="15"/>
                <w14:ligatures w14:val="standardContextual"/>
              </w:rPr>
              <w:t xml:space="preserve"> very due to the sizes of the door)</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9436CA"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Replace Dishwasher </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06A758" w14:textId="40E7C80F"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£400</w:t>
            </w:r>
          </w:p>
        </w:tc>
      </w:tr>
      <w:tr w:rsidR="0071161F" w:rsidRPr="0071161F" w14:paraId="79BE5FCD" w14:textId="77777777" w:rsidTr="0071161F">
        <w:tc>
          <w:tcPr>
            <w:tcW w:w="25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086B8D"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Removal of larger items </w:t>
            </w:r>
            <w:proofErr w:type="gramStart"/>
            <w:r w:rsidRPr="0071161F">
              <w:rPr>
                <w:rFonts w:ascii="Times New Roman" w:hAnsi="Times New Roman" w:cs="Times New Roman"/>
                <w:color w:val="000000"/>
                <w:sz w:val="20"/>
                <w:szCs w:val="20"/>
                <w14:ligatures w14:val="standardContextual"/>
              </w:rPr>
              <w:t xml:space="preserve">( </w:t>
            </w:r>
            <w:proofErr w:type="spellStart"/>
            <w:r w:rsidRPr="0071161F">
              <w:rPr>
                <w:rFonts w:ascii="Times New Roman" w:hAnsi="Times New Roman" w:cs="Times New Roman"/>
                <w:color w:val="000000"/>
                <w:sz w:val="20"/>
                <w:szCs w:val="20"/>
                <w14:ligatures w14:val="standardContextual"/>
              </w:rPr>
              <w:t>dont</w:t>
            </w:r>
            <w:proofErr w:type="spellEnd"/>
            <w:proofErr w:type="gramEnd"/>
            <w:r w:rsidRPr="0071161F">
              <w:rPr>
                <w:rFonts w:ascii="Times New Roman" w:hAnsi="Times New Roman" w:cs="Times New Roman"/>
                <w:color w:val="000000"/>
                <w:sz w:val="20"/>
                <w:szCs w:val="20"/>
                <w14:ligatures w14:val="standardContextual"/>
              </w:rPr>
              <w:t xml:space="preserve"> fit in a bin bag)</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12FA95" w14:textId="16B6BD7C"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14:ligatures w14:val="standardContextual"/>
              </w:rPr>
            </w:pPr>
            <w:r w:rsidRPr="0071161F">
              <w:rPr>
                <w:rFonts w:ascii="Helvetica" w:hAnsi="Helvetica" w:cs="Helvetica"/>
                <w:sz w:val="20"/>
                <w:szCs w:val="20"/>
                <w14:ligatures w14:val="standardContextual"/>
              </w:rPr>
              <w:t>£20 per</w:t>
            </w:r>
          </w:p>
        </w:tc>
        <w:tc>
          <w:tcPr>
            <w:tcW w:w="25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23F16F" w14:textId="77777777" w:rsidR="0071161F" w:rsidRPr="0071161F" w:rsidRDefault="0071161F" w:rsidP="0071161F">
            <w:pPr>
              <w:autoSpaceDE w:val="0"/>
              <w:autoSpaceDN w:val="0"/>
              <w:adjustRightInd w:val="0"/>
              <w:rPr>
                <w:rFonts w:ascii="Helvetica" w:hAnsi="Helvetica" w:cs="Helvetica"/>
                <w:sz w:val="20"/>
                <w:szCs w:val="20"/>
                <w14:ligatures w14:val="standardContextual"/>
              </w:rPr>
            </w:pPr>
            <w:r w:rsidRPr="0071161F">
              <w:rPr>
                <w:rFonts w:ascii="Times New Roman" w:hAnsi="Times New Roman" w:cs="Times New Roman"/>
                <w:color w:val="000000"/>
                <w:sz w:val="20"/>
                <w:szCs w:val="20"/>
                <w14:ligatures w14:val="standardContextual"/>
              </w:rPr>
              <w:t xml:space="preserve">Mop flooring </w:t>
            </w:r>
            <w:proofErr w:type="gramStart"/>
            <w:r w:rsidRPr="0071161F">
              <w:rPr>
                <w:rFonts w:ascii="Times New Roman" w:hAnsi="Times New Roman" w:cs="Times New Roman"/>
                <w:color w:val="000000"/>
                <w:sz w:val="20"/>
                <w:szCs w:val="20"/>
                <w14:ligatures w14:val="standardContextual"/>
              </w:rPr>
              <w:t>( per</w:t>
            </w:r>
            <w:proofErr w:type="gramEnd"/>
            <w:r w:rsidRPr="0071161F">
              <w:rPr>
                <w:rFonts w:ascii="Times New Roman" w:hAnsi="Times New Roman" w:cs="Times New Roman"/>
                <w:color w:val="000000"/>
                <w:sz w:val="20"/>
                <w:szCs w:val="20"/>
                <w14:ligatures w14:val="standardContextual"/>
              </w:rPr>
              <w:t>)</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F1F7DB" w14:textId="4556DAB9" w:rsidR="0071161F" w:rsidRPr="0071161F" w:rsidRDefault="0071161F" w:rsidP="00711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14:ligatures w14:val="standardContextual"/>
              </w:rPr>
            </w:pPr>
            <w:r w:rsidRPr="0071161F">
              <w:rPr>
                <w:rFonts w:ascii="Times New Roman" w:hAnsi="Times New Roman" w:cs="Times New Roman"/>
                <w:color w:val="000000"/>
                <w:sz w:val="20"/>
                <w:szCs w:val="20"/>
                <w14:ligatures w14:val="standardContextual"/>
              </w:rPr>
              <w:t>£40</w:t>
            </w:r>
          </w:p>
        </w:tc>
      </w:tr>
    </w:tbl>
    <w:p w14:paraId="422D70AD" w14:textId="0275AD8D" w:rsidR="00B107A3" w:rsidRDefault="00B107A3">
      <w:pPr>
        <w:spacing w:after="160" w:line="259" w:lineRule="auto"/>
      </w:pPr>
    </w:p>
    <w:p w14:paraId="12590933" w14:textId="77777777" w:rsidR="00C3665B" w:rsidRDefault="00C3665B" w:rsidP="00C3665B">
      <w:pPr>
        <w:autoSpaceDE w:val="0"/>
        <w:autoSpaceDN w:val="0"/>
        <w:adjustRightInd w:val="0"/>
        <w:rPr>
          <w:rFonts w:ascii="Calibri" w:hAnsi="Calibri" w:cs="Calibri"/>
          <w:color w:val="000000"/>
          <w14:ligatures w14:val="standardContextual"/>
        </w:rPr>
      </w:pPr>
    </w:p>
    <w:p w14:paraId="3C15D377" w14:textId="77777777" w:rsidR="00C3665B" w:rsidRDefault="00C3665B" w:rsidP="00C3665B">
      <w:pPr>
        <w:autoSpaceDE w:val="0"/>
        <w:autoSpaceDN w:val="0"/>
        <w:adjustRightInd w:val="0"/>
        <w:rPr>
          <w:rFonts w:ascii="Calibri" w:hAnsi="Calibri" w:cs="Calibri"/>
          <w:color w:val="000000"/>
          <w14:ligatures w14:val="standardContextual"/>
        </w:rPr>
      </w:pPr>
    </w:p>
    <w:p w14:paraId="7CC2A491" w14:textId="77777777" w:rsidR="00C3665B" w:rsidRDefault="00C3665B" w:rsidP="00C3665B">
      <w:pPr>
        <w:autoSpaceDE w:val="0"/>
        <w:autoSpaceDN w:val="0"/>
        <w:adjustRightInd w:val="0"/>
        <w:spacing w:after="160" w:line="259" w:lineRule="auto"/>
        <w:jc w:val="center"/>
        <w:rPr>
          <w:rFonts w:ascii="Calibri" w:hAnsi="Calibri" w:cs="Calibri"/>
          <w:color w:val="000000"/>
          <w:u w:val="single" w:color="000000"/>
          <w14:ligatures w14:val="standardContextual"/>
        </w:rPr>
      </w:pPr>
      <w:r>
        <w:rPr>
          <w:rFonts w:ascii="Helvetica" w:hAnsi="Helvetica" w:cs="Helvetica"/>
          <w:b/>
          <w:bCs/>
          <w:color w:val="000000"/>
          <w:u w:val="single" w:color="000000"/>
          <w14:ligatures w14:val="standardContextual"/>
        </w:rPr>
        <w:t>Occupational Contract: Tenant Replacement Clause</w:t>
      </w:r>
    </w:p>
    <w:p w14:paraId="523053F9" w14:textId="2C5E4271"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Helvetica" w:hAnsi="Helvetica" w:cs="Helvetica"/>
          <w:b/>
          <w:bCs/>
          <w:color w:val="000000"/>
          <w:sz w:val="18"/>
          <w:szCs w:val="18"/>
          <w:u w:color="000000"/>
          <w14:ligatures w14:val="standardContextual"/>
        </w:rPr>
        <w:t>Joint Responsibility</w:t>
      </w:r>
      <w:r w:rsidRPr="00C3665B">
        <w:rPr>
          <w:rFonts w:ascii="Calibri" w:hAnsi="Calibri" w:cs="Calibri"/>
          <w:color w:val="000000"/>
          <w:sz w:val="18"/>
          <w:szCs w:val="18"/>
          <w:u w:color="000000"/>
          <w14:ligatures w14:val="standardContextual"/>
        </w:rPr>
        <w:t> 24.1 All tenants are jointly responsible for fulfilling this contract.</w:t>
      </w:r>
    </w:p>
    <w:p w14:paraId="231256B1" w14:textId="77777777"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Helvetica" w:hAnsi="Helvetica" w:cs="Helvetica"/>
          <w:b/>
          <w:bCs/>
          <w:color w:val="000000"/>
          <w:sz w:val="18"/>
          <w:szCs w:val="18"/>
          <w:u w:color="000000"/>
          <w14:ligatures w14:val="standardContextual"/>
        </w:rPr>
        <w:t>Conditions for Release</w:t>
      </w:r>
      <w:r w:rsidRPr="00C3665B">
        <w:rPr>
          <w:rFonts w:ascii="Calibri" w:hAnsi="Calibri" w:cs="Calibri"/>
          <w:color w:val="000000"/>
          <w:sz w:val="18"/>
          <w:szCs w:val="18"/>
          <w:u w:color="000000"/>
          <w14:ligatures w14:val="standardContextual"/>
        </w:rPr>
        <w:t> 25.1 The departing tenant remains responsible for rent, utilities, and other obligations until a replacement tenant signs the agreement and made all relevant payment. 25.2 Remaining tenants must help find a replacement, subject to landlord approval.</w:t>
      </w:r>
    </w:p>
    <w:p w14:paraId="119498F9" w14:textId="77777777"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Helvetica" w:hAnsi="Helvetica" w:cs="Helvetica"/>
          <w:b/>
          <w:bCs/>
          <w:color w:val="000000"/>
          <w:sz w:val="18"/>
          <w:szCs w:val="18"/>
          <w:u w:color="000000"/>
          <w14:ligatures w14:val="standardContextual"/>
        </w:rPr>
        <w:t>Full Occupancy Requirement</w:t>
      </w:r>
      <w:r w:rsidRPr="00C3665B">
        <w:rPr>
          <w:rFonts w:ascii="Calibri" w:hAnsi="Calibri" w:cs="Calibri"/>
          <w:color w:val="000000"/>
          <w:sz w:val="18"/>
          <w:szCs w:val="18"/>
          <w:u w:color="000000"/>
          <w14:ligatures w14:val="standardContextual"/>
        </w:rPr>
        <w:t xml:space="preserve"> 26.1 Release/Replacement </w:t>
      </w:r>
      <w:proofErr w:type="gramStart"/>
      <w:r w:rsidRPr="00C3665B">
        <w:rPr>
          <w:rFonts w:ascii="Calibri" w:hAnsi="Calibri" w:cs="Calibri"/>
          <w:color w:val="000000"/>
          <w:sz w:val="18"/>
          <w:szCs w:val="18"/>
          <w:u w:color="000000"/>
          <w14:ligatures w14:val="standardContextual"/>
        </w:rPr>
        <w:t>tenant  is</w:t>
      </w:r>
      <w:proofErr w:type="gramEnd"/>
      <w:r w:rsidRPr="00C3665B">
        <w:rPr>
          <w:rFonts w:ascii="Calibri" w:hAnsi="Calibri" w:cs="Calibri"/>
          <w:color w:val="000000"/>
          <w:sz w:val="18"/>
          <w:szCs w:val="18"/>
          <w:u w:color="000000"/>
          <w14:ligatures w14:val="standardContextual"/>
        </w:rPr>
        <w:t xml:space="preserve"> only </w:t>
      </w:r>
      <w:proofErr w:type="gramStart"/>
      <w:r w:rsidRPr="00C3665B">
        <w:rPr>
          <w:rFonts w:ascii="Calibri" w:hAnsi="Calibri" w:cs="Calibri"/>
          <w:color w:val="000000"/>
          <w:sz w:val="18"/>
          <w:szCs w:val="18"/>
          <w:u w:color="000000"/>
          <w14:ligatures w14:val="standardContextual"/>
        </w:rPr>
        <w:t>permitted  when</w:t>
      </w:r>
      <w:proofErr w:type="gramEnd"/>
      <w:r w:rsidRPr="00C3665B">
        <w:rPr>
          <w:rFonts w:ascii="Calibri" w:hAnsi="Calibri" w:cs="Calibri"/>
          <w:color w:val="000000"/>
          <w:sz w:val="18"/>
          <w:szCs w:val="18"/>
          <w:u w:color="000000"/>
          <w14:ligatures w14:val="standardContextual"/>
        </w:rPr>
        <w:t xml:space="preserve"> the property is fully occupied, all documentation has been </w:t>
      </w:r>
      <w:proofErr w:type="gramStart"/>
      <w:r w:rsidRPr="00C3665B">
        <w:rPr>
          <w:rFonts w:ascii="Calibri" w:hAnsi="Calibri" w:cs="Calibri"/>
          <w:color w:val="000000"/>
          <w:sz w:val="18"/>
          <w:szCs w:val="18"/>
          <w:u w:color="000000"/>
          <w14:ligatures w14:val="standardContextual"/>
        </w:rPr>
        <w:t>completed</w:t>
      </w:r>
      <w:proofErr w:type="gramEnd"/>
      <w:r w:rsidRPr="00C3665B">
        <w:rPr>
          <w:rFonts w:ascii="Calibri" w:hAnsi="Calibri" w:cs="Calibri"/>
          <w:color w:val="000000"/>
          <w:sz w:val="18"/>
          <w:szCs w:val="18"/>
          <w:u w:color="000000"/>
          <w14:ligatures w14:val="standardContextual"/>
        </w:rPr>
        <w:t xml:space="preserve"> and all payments are completed.</w:t>
      </w:r>
    </w:p>
    <w:p w14:paraId="0CBD45AD" w14:textId="77777777"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Calibri" w:hAnsi="Calibri" w:cs="Calibri"/>
          <w:color w:val="000000"/>
          <w:sz w:val="18"/>
          <w:szCs w:val="18"/>
          <w:u w:color="000000"/>
          <w14:ligatures w14:val="standardContextual"/>
        </w:rPr>
        <w:t>. 26.2 All original tenants remain liable until a replacement takes over. 26.3 The landlord will not unreasonably withhold approval of a suitable replacement.</w:t>
      </w:r>
    </w:p>
    <w:p w14:paraId="5426C0AF" w14:textId="3727A418"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Helvetica" w:hAnsi="Helvetica" w:cs="Helvetica"/>
          <w:b/>
          <w:bCs/>
          <w:color w:val="000000"/>
          <w:sz w:val="18"/>
          <w:szCs w:val="18"/>
          <w:u w:color="000000"/>
          <w14:ligatures w14:val="standardContextual"/>
        </w:rPr>
        <w:t>Continuing Liability</w:t>
      </w:r>
      <w:r w:rsidRPr="00C3665B">
        <w:rPr>
          <w:rFonts w:ascii="Calibri" w:hAnsi="Calibri" w:cs="Calibri"/>
          <w:color w:val="000000"/>
          <w:sz w:val="18"/>
          <w:szCs w:val="18"/>
          <w:u w:color="000000"/>
          <w14:ligatures w14:val="standardContextual"/>
        </w:rPr>
        <w:t> 27.1 If no replacement is found, the departing tenant remains responsible until the occupational contract has finished.</w:t>
      </w:r>
    </w:p>
    <w:p w14:paraId="6DBAD44F" w14:textId="77777777" w:rsidR="00C3665B" w:rsidRPr="00C3665B" w:rsidRDefault="00C3665B" w:rsidP="00C3665B">
      <w:pPr>
        <w:numPr>
          <w:ilvl w:val="0"/>
          <w:numId w:val="36"/>
        </w:numPr>
        <w:tabs>
          <w:tab w:val="left" w:pos="360"/>
          <w:tab w:val="left" w:pos="720"/>
        </w:tabs>
        <w:autoSpaceDE w:val="0"/>
        <w:autoSpaceDN w:val="0"/>
        <w:adjustRightInd w:val="0"/>
        <w:spacing w:after="160" w:line="259" w:lineRule="auto"/>
        <w:ind w:hanging="720"/>
        <w:rPr>
          <w:rFonts w:ascii="Calibri" w:hAnsi="Calibri" w:cs="Calibri"/>
          <w:color w:val="000000"/>
          <w:sz w:val="18"/>
          <w:szCs w:val="18"/>
          <w:u w:color="000000"/>
          <w14:ligatures w14:val="standardContextual"/>
        </w:rPr>
      </w:pPr>
      <w:r w:rsidRPr="00C3665B">
        <w:rPr>
          <w:rFonts w:ascii="Helvetica" w:hAnsi="Helvetica" w:cs="Helvetica"/>
          <w:b/>
          <w:bCs/>
          <w:color w:val="000000"/>
          <w:sz w:val="18"/>
          <w:szCs w:val="18"/>
          <w:u w:color="000000"/>
          <w14:ligatures w14:val="standardContextual"/>
        </w:rPr>
        <w:t>Acknowledgement</w:t>
      </w:r>
      <w:r w:rsidRPr="00C3665B">
        <w:rPr>
          <w:rFonts w:ascii="Calibri" w:hAnsi="Calibri" w:cs="Calibri"/>
          <w:color w:val="000000"/>
          <w:sz w:val="18"/>
          <w:szCs w:val="18"/>
          <w:u w:color="000000"/>
          <w14:ligatures w14:val="standardContextual"/>
        </w:rPr>
        <w:t> 28.1 By signing, all tenants agree to these conditions and to cooperate in finding a replacement if necessary.</w:t>
      </w:r>
    </w:p>
    <w:p w14:paraId="06652D7C" w14:textId="77777777" w:rsidR="00C3665B" w:rsidRDefault="00C3665B">
      <w:pPr>
        <w:spacing w:after="160" w:line="259" w:lineRule="auto"/>
      </w:pPr>
    </w:p>
    <w:tbl>
      <w:tblPr>
        <w:tblStyle w:val="TableGrid"/>
        <w:tblW w:w="0" w:type="auto"/>
        <w:tblCellMar>
          <w:left w:w="0" w:type="dxa"/>
          <w:right w:w="0" w:type="dxa"/>
        </w:tblCellMar>
        <w:tblLook w:val="04A0" w:firstRow="1" w:lastRow="0" w:firstColumn="1" w:lastColumn="0" w:noHBand="0" w:noVBand="1"/>
      </w:tblPr>
      <w:tblGrid>
        <w:gridCol w:w="9026"/>
      </w:tblGrid>
      <w:tr w:rsidR="004A4BE2" w:rsidRPr="004C44B5" w14:paraId="52ED56FE" w14:textId="77777777" w:rsidTr="008648EA">
        <w:tc>
          <w:tcPr>
            <w:tcW w:w="10456" w:type="dxa"/>
            <w:tcBorders>
              <w:top w:val="nil"/>
              <w:left w:val="nil"/>
              <w:bottom w:val="nil"/>
              <w:right w:val="nil"/>
            </w:tcBorders>
          </w:tcPr>
          <w:p w14:paraId="2F2CEA9C" w14:textId="77777777" w:rsidR="004A4BE2" w:rsidRPr="004C44B5" w:rsidRDefault="004A4BE2" w:rsidP="008648EA">
            <w:pPr>
              <w:suppressAutoHyphens/>
              <w:autoSpaceDN w:val="0"/>
              <w:spacing w:after="120" w:line="256" w:lineRule="auto"/>
              <w:jc w:val="center"/>
              <w:textAlignment w:val="baseline"/>
              <w:rPr>
                <w:rFonts w:ascii="Avenir Next LT Pro" w:eastAsia="Calibri" w:hAnsi="Avenir Next LT Pro" w:cs="Calibri"/>
                <w:b/>
                <w:color w:val="221F1F"/>
                <w:kern w:val="3"/>
                <w:sz w:val="10"/>
                <w:szCs w:val="10"/>
                <w:lang w:eastAsia="en-GB"/>
              </w:rPr>
            </w:pPr>
            <w:r w:rsidRPr="004C44B5">
              <w:rPr>
                <w:rFonts w:ascii="Avenir Next LT Pro" w:eastAsia="Calibri" w:hAnsi="Avenir Next LT Pro" w:cs="Calibri"/>
                <w:b/>
                <w:color w:val="221F1F"/>
                <w:kern w:val="3"/>
                <w:sz w:val="10"/>
                <w:szCs w:val="10"/>
                <w:lang w:eastAsia="en-GB"/>
              </w:rPr>
              <w:t>[[</w:t>
            </w:r>
            <w:proofErr w:type="spellStart"/>
            <w:proofErr w:type="gramStart"/>
            <w:r w:rsidRPr="004C44B5">
              <w:rPr>
                <w:rFonts w:ascii="Avenir Next LT Pro" w:eastAsia="Calibri" w:hAnsi="Avenir Next LT Pro" w:cs="Calibri"/>
                <w:b/>
                <w:color w:val="221F1F"/>
                <w:kern w:val="3"/>
                <w:sz w:val="10"/>
                <w:szCs w:val="10"/>
                <w:lang w:eastAsia="en-GB"/>
              </w:rPr>
              <w:t>ElectronicSignatureAgreement:Equal</w:t>
            </w:r>
            <w:proofErr w:type="spellEnd"/>
            <w:proofErr w:type="gramEnd"/>
            <w:r w:rsidRPr="004C44B5">
              <w:rPr>
                <w:rFonts w:ascii="Avenir Next LT Pro" w:eastAsia="Calibri" w:hAnsi="Avenir Next LT Pro" w:cs="Calibri"/>
                <w:b/>
                <w:color w:val="221F1F"/>
                <w:kern w:val="3"/>
                <w:sz w:val="10"/>
                <w:szCs w:val="10"/>
                <w:lang w:eastAsia="en-GB"/>
              </w:rPr>
              <w:t>('False'</w:t>
            </w:r>
            <w:proofErr w:type="gramStart"/>
            <w:r w:rsidRPr="004C44B5">
              <w:rPr>
                <w:rFonts w:ascii="Avenir Next LT Pro" w:eastAsia="Calibri" w:hAnsi="Avenir Next LT Pro" w:cs="Calibri"/>
                <w:b/>
                <w:color w:val="221F1F"/>
                <w:kern w:val="3"/>
                <w:sz w:val="10"/>
                <w:szCs w:val="10"/>
                <w:lang w:eastAsia="en-GB"/>
              </w:rPr>
              <w:t>):</w:t>
            </w:r>
            <w:proofErr w:type="spellStart"/>
            <w:r w:rsidRPr="004C44B5">
              <w:rPr>
                <w:rFonts w:ascii="Avenir Next LT Pro" w:eastAsia="Calibri" w:hAnsi="Avenir Next LT Pro" w:cs="Calibri"/>
                <w:b/>
                <w:color w:val="221F1F"/>
                <w:kern w:val="3"/>
                <w:sz w:val="10"/>
                <w:szCs w:val="10"/>
                <w:lang w:eastAsia="en-GB"/>
              </w:rPr>
              <w:t>collapse</w:t>
            </w:r>
            <w:proofErr w:type="gramEnd"/>
            <w:r w:rsidRPr="004C44B5">
              <w:rPr>
                <w:rFonts w:ascii="Avenir Next LT Pro" w:eastAsia="Calibri" w:hAnsi="Avenir Next LT Pro" w:cs="Calibri"/>
                <w:b/>
                <w:color w:val="221F1F"/>
                <w:kern w:val="3"/>
                <w:sz w:val="10"/>
                <w:szCs w:val="10"/>
                <w:lang w:eastAsia="en-GB"/>
              </w:rPr>
              <w:t>:hide</w:t>
            </w:r>
            <w:proofErr w:type="spellEnd"/>
            <w:r w:rsidRPr="004C44B5">
              <w:rPr>
                <w:rFonts w:ascii="Avenir Next LT Pro" w:eastAsia="Calibri" w:hAnsi="Avenir Next LT Pro" w:cs="Calibri"/>
                <w:b/>
                <w:color w:val="221F1F"/>
                <w:kern w:val="3"/>
                <w:sz w:val="10"/>
                <w:szCs w:val="10"/>
                <w:lang w:eastAsia="en-GB"/>
              </w:rPr>
              <w:t>]</w:t>
            </w:r>
          </w:p>
          <w:p w14:paraId="69313F48" w14:textId="51E9F0A9" w:rsidR="004A4BE2" w:rsidRPr="004C44B5" w:rsidRDefault="004A4BE2" w:rsidP="008648EA">
            <w:pPr>
              <w:suppressAutoHyphens/>
              <w:autoSpaceDN w:val="0"/>
              <w:spacing w:line="256" w:lineRule="auto"/>
              <w:ind w:left="19"/>
              <w:textAlignment w:val="baseline"/>
              <w:rPr>
                <w:rFonts w:ascii="Avenir Next LT Pro" w:eastAsia="Calibri" w:hAnsi="Avenir Next LT Pro" w:cs="Calibri"/>
                <w:color w:val="221F1F"/>
                <w:kern w:val="3"/>
                <w:sz w:val="18"/>
                <w:lang w:eastAsia="en-GB"/>
              </w:rPr>
            </w:pPr>
            <w:r w:rsidRPr="004C44B5">
              <w:rPr>
                <w:rFonts w:ascii="Avenir Next LT Pro" w:eastAsia="Calibri" w:hAnsi="Avenir Next LT Pro" w:cs="Calibri"/>
                <w:b/>
                <w:color w:val="221F1F"/>
                <w:kern w:val="3"/>
                <w:lang w:eastAsia="en-GB"/>
              </w:rPr>
              <w:t xml:space="preserve">Signed as an Agreement dated: </w:t>
            </w:r>
          </w:p>
          <w:p w14:paraId="21559A7B" w14:textId="77777777" w:rsidR="004A4BE2" w:rsidRPr="004C44B5" w:rsidRDefault="004A4BE2" w:rsidP="008648EA">
            <w:pPr>
              <w:suppressAutoHyphens/>
              <w:autoSpaceDN w:val="0"/>
              <w:spacing w:after="28" w:line="256" w:lineRule="auto"/>
              <w:ind w:left="19"/>
              <w:textAlignment w:val="baseline"/>
              <w:rPr>
                <w:rFonts w:ascii="Avenir Next LT Pro" w:eastAsia="Calibri" w:hAnsi="Avenir Next LT Pro" w:cs="Calibri"/>
                <w:b/>
                <w:color w:val="000000"/>
                <w:kern w:val="3"/>
                <w:sz w:val="24"/>
                <w:szCs w:val="24"/>
                <w:lang w:eastAsia="en-GB"/>
              </w:rPr>
            </w:pPr>
            <w:r w:rsidRPr="004C44B5">
              <w:rPr>
                <w:rFonts w:ascii="Avenir Next LT Pro" w:eastAsia="Calibri" w:hAnsi="Avenir Next LT Pro" w:cs="Calibri"/>
                <w:b/>
                <w:color w:val="000000"/>
                <w:kern w:val="3"/>
                <w:sz w:val="24"/>
                <w:szCs w:val="24"/>
                <w:lang w:eastAsia="en-GB"/>
              </w:rPr>
              <w:t xml:space="preserve"> </w:t>
            </w:r>
          </w:p>
          <w:p w14:paraId="6C1414AE" w14:textId="7871F808" w:rsidR="004A4BE2" w:rsidRPr="004C44B5" w:rsidRDefault="004A4BE2" w:rsidP="008648EA">
            <w:pPr>
              <w:suppressAutoHyphens/>
              <w:autoSpaceDN w:val="0"/>
              <w:spacing w:after="28" w:line="256" w:lineRule="auto"/>
              <w:ind w:left="19"/>
              <w:textAlignment w:val="baseline"/>
              <w:rPr>
                <w:rFonts w:ascii="Avenir Next LT Pro" w:eastAsia="Calibri" w:hAnsi="Avenir Next LT Pro" w:cs="Calibri"/>
                <w:i/>
                <w:color w:val="221F1F"/>
                <w:kern w:val="3"/>
                <w:sz w:val="20"/>
                <w:szCs w:val="20"/>
                <w:lang w:eastAsia="en-GB"/>
              </w:rPr>
            </w:pPr>
            <w:r w:rsidRPr="004C44B5">
              <w:rPr>
                <w:rFonts w:ascii="Avenir Next LT Pro" w:eastAsia="Arial" w:hAnsi="Avenir Next LT Pro" w:cs="Arial"/>
                <w:b/>
                <w:i/>
                <w:color w:val="000000"/>
                <w:kern w:val="3"/>
                <w:sz w:val="20"/>
                <w:szCs w:val="20"/>
                <w:lang w:eastAsia="en-GB"/>
              </w:rPr>
              <w:t xml:space="preserve">Note: </w:t>
            </w:r>
            <w:r w:rsidRPr="004C44B5">
              <w:rPr>
                <w:rFonts w:ascii="Avenir Next LT Pro" w:eastAsia="Calibri" w:hAnsi="Avenir Next LT Pro" w:cs="Calibri"/>
                <w:i/>
                <w:color w:val="221F1F"/>
                <w:kern w:val="3"/>
                <w:sz w:val="20"/>
                <w:szCs w:val="20"/>
                <w:lang w:eastAsia="en-GB"/>
              </w:rPr>
              <w:t>Witnesses to the signing of</w:t>
            </w:r>
            <w:r w:rsidR="00390FBE">
              <w:rPr>
                <w:rFonts w:ascii="Avenir Next LT Pro" w:eastAsia="Calibri" w:hAnsi="Avenir Next LT Pro" w:cs="Calibri"/>
                <w:i/>
                <w:color w:val="221F1F"/>
                <w:kern w:val="3"/>
                <w:sz w:val="20"/>
                <w:szCs w:val="20"/>
                <w:lang w:eastAsia="en-GB"/>
              </w:rPr>
              <w:t xml:space="preserve"> </w:t>
            </w:r>
            <w:r w:rsidR="00E0533D">
              <w:rPr>
                <w:rFonts w:ascii="Avenir Next LT Pro" w:eastAsia="Calibri" w:hAnsi="Avenir Next LT Pro" w:cs="Calibri"/>
                <w:i/>
                <w:color w:val="221F1F"/>
                <w:kern w:val="3"/>
                <w:sz w:val="20"/>
                <w:szCs w:val="20"/>
                <w:lang w:eastAsia="en-GB"/>
              </w:rPr>
              <w:t xml:space="preserve">an occupation contract </w:t>
            </w:r>
            <w:r w:rsidRPr="004C44B5">
              <w:rPr>
                <w:rFonts w:ascii="Avenir Next LT Pro" w:eastAsia="Calibri" w:hAnsi="Avenir Next LT Pro" w:cs="Calibri"/>
                <w:i/>
                <w:color w:val="221F1F"/>
                <w:kern w:val="3"/>
                <w:sz w:val="20"/>
                <w:szCs w:val="20"/>
                <w:lang w:eastAsia="en-GB"/>
              </w:rPr>
              <w:t>are optional</w:t>
            </w:r>
            <w:r w:rsidR="00390FBE">
              <w:rPr>
                <w:rFonts w:ascii="Avenir Next LT Pro" w:eastAsia="Calibri" w:hAnsi="Avenir Next LT Pro" w:cs="Calibri"/>
                <w:i/>
                <w:color w:val="221F1F"/>
                <w:kern w:val="3"/>
                <w:sz w:val="20"/>
                <w:szCs w:val="20"/>
                <w:lang w:eastAsia="en-GB"/>
              </w:rPr>
              <w:t xml:space="preserve"> i</w:t>
            </w:r>
            <w:r w:rsidRPr="004C44B5">
              <w:rPr>
                <w:rFonts w:ascii="Avenir Next LT Pro" w:eastAsia="Calibri" w:hAnsi="Avenir Next LT Pro" w:cs="Calibri"/>
                <w:i/>
                <w:color w:val="221F1F"/>
                <w:kern w:val="3"/>
                <w:sz w:val="20"/>
                <w:szCs w:val="20"/>
                <w:lang w:eastAsia="en-GB"/>
              </w:rPr>
              <w:t xml:space="preserve">f the </w:t>
            </w:r>
            <w:r w:rsidR="00390FBE">
              <w:rPr>
                <w:rFonts w:ascii="Avenir Next LT Pro" w:eastAsia="Calibri" w:hAnsi="Avenir Next LT Pro" w:cs="Calibri"/>
                <w:i/>
                <w:color w:val="221F1F"/>
                <w:kern w:val="3"/>
                <w:sz w:val="20"/>
                <w:szCs w:val="20"/>
                <w:lang w:eastAsia="en-GB"/>
              </w:rPr>
              <w:t xml:space="preserve">occupation contract </w:t>
            </w:r>
            <w:r w:rsidRPr="004C44B5">
              <w:rPr>
                <w:rFonts w:ascii="Avenir Next LT Pro" w:eastAsia="Calibri" w:hAnsi="Avenir Next LT Pro" w:cs="Calibri"/>
                <w:i/>
                <w:color w:val="221F1F"/>
                <w:kern w:val="3"/>
                <w:sz w:val="20"/>
                <w:szCs w:val="20"/>
                <w:lang w:eastAsia="en-GB"/>
              </w:rPr>
              <w:t>is periodic or has a fixed term of less than 3 years. If the agreement has a fixed term of 3 or more years, witnesses are mandator</w:t>
            </w:r>
            <w:r w:rsidR="00390FBE">
              <w:rPr>
                <w:rFonts w:ascii="Avenir Next LT Pro" w:eastAsia="Calibri" w:hAnsi="Avenir Next LT Pro" w:cs="Calibri"/>
                <w:i/>
                <w:color w:val="221F1F"/>
                <w:kern w:val="3"/>
                <w:sz w:val="20"/>
                <w:szCs w:val="20"/>
                <w:lang w:eastAsia="en-GB"/>
              </w:rPr>
              <w:t xml:space="preserve">y. </w:t>
            </w:r>
          </w:p>
          <w:p w14:paraId="596A59A9" w14:textId="77777777" w:rsidR="004A4BE2" w:rsidRPr="004C44B5" w:rsidRDefault="004A4BE2" w:rsidP="008648EA">
            <w:pPr>
              <w:suppressAutoHyphens/>
              <w:autoSpaceDN w:val="0"/>
              <w:spacing w:after="28" w:line="256" w:lineRule="auto"/>
              <w:ind w:left="19"/>
              <w:textAlignment w:val="baseline"/>
              <w:rPr>
                <w:rFonts w:ascii="Avenir Next LT Pro" w:eastAsia="Calibri" w:hAnsi="Avenir Next LT Pro" w:cs="Calibri"/>
                <w:color w:val="221F1F"/>
                <w:kern w:val="3"/>
                <w:sz w:val="18"/>
                <w:lang w:eastAsia="en-GB"/>
              </w:rPr>
            </w:pPr>
          </w:p>
          <w:p w14:paraId="5FFE8B60" w14:textId="77777777" w:rsidR="004A4BE2" w:rsidRPr="004C44B5" w:rsidRDefault="004A4BE2" w:rsidP="008648EA">
            <w:pPr>
              <w:tabs>
                <w:tab w:val="center" w:pos="689"/>
                <w:tab w:val="center" w:pos="10754"/>
              </w:tabs>
              <w:suppressAutoHyphens/>
              <w:autoSpaceDN w:val="0"/>
              <w:spacing w:after="120" w:line="360" w:lineRule="auto"/>
              <w:textAlignment w:val="baseline"/>
              <w:rPr>
                <w:rFonts w:ascii="Avenir Next LT Pro" w:eastAsia="Calibri" w:hAnsi="Avenir Next LT Pro" w:cs="Calibri"/>
                <w:b/>
                <w:color w:val="221F1F"/>
                <w:kern w:val="3"/>
                <w:sz w:val="24"/>
                <w:szCs w:val="24"/>
                <w:lang w:eastAsia="en-GB"/>
              </w:rPr>
            </w:pPr>
            <w:r w:rsidRPr="004C44B5">
              <w:rPr>
                <w:rFonts w:ascii="Avenir Next LT Pro" w:eastAsia="Calibri" w:hAnsi="Avenir Next LT Pro" w:cs="Calibri"/>
                <w:b/>
                <w:color w:val="221F1F"/>
                <w:kern w:val="3"/>
                <w:sz w:val="24"/>
                <w:szCs w:val="24"/>
                <w:lang w:eastAsia="en-GB"/>
              </w:rPr>
              <w:t>The Landlord</w:t>
            </w:r>
          </w:p>
          <w:tbl>
            <w:tblPr>
              <w:tblStyle w:val="TableGrid"/>
              <w:tblW w:w="0" w:type="auto"/>
              <w:tblLook w:val="04A0" w:firstRow="1" w:lastRow="0" w:firstColumn="1" w:lastColumn="0" w:noHBand="0" w:noVBand="1"/>
            </w:tblPr>
            <w:tblGrid>
              <w:gridCol w:w="9026"/>
            </w:tblGrid>
            <w:tr w:rsidR="004A4BE2" w:rsidRPr="004C44B5" w14:paraId="45B6DF82" w14:textId="77777777" w:rsidTr="008648EA">
              <w:tc>
                <w:tcPr>
                  <w:tcW w:w="10682" w:type="dxa"/>
                  <w:tcBorders>
                    <w:top w:val="nil"/>
                    <w:left w:val="nil"/>
                    <w:bottom w:val="nil"/>
                    <w:right w:val="nil"/>
                  </w:tcBorders>
                </w:tcPr>
                <w:p w14:paraId="4335B9B1" w14:textId="77777777" w:rsidR="004A4BE2" w:rsidRPr="004C44B5" w:rsidRDefault="004A4BE2" w:rsidP="008648EA">
                  <w:pPr>
                    <w:tabs>
                      <w:tab w:val="center" w:pos="689"/>
                      <w:tab w:val="center" w:pos="10754"/>
                    </w:tabs>
                    <w:suppressAutoHyphens/>
                    <w:autoSpaceDN w:val="0"/>
                    <w:spacing w:after="322" w:line="360" w:lineRule="auto"/>
                    <w:textAlignment w:val="baseline"/>
                    <w:rPr>
                      <w:rFonts w:ascii="Avenir Next LT Pro" w:eastAsia="SimSun" w:hAnsi="Avenir Next LT Pro" w:cs="F"/>
                      <w:color w:val="FFFFFF" w:themeColor="background1"/>
                      <w:kern w:val="3"/>
                      <w:sz w:val="2"/>
                      <w:szCs w:val="2"/>
                      <w:lang w:eastAsia="en-GB"/>
                    </w:rPr>
                  </w:pPr>
                  <w:r w:rsidRPr="004C44B5">
                    <w:rPr>
                      <w:rFonts w:ascii="Avenir Next LT Pro" w:eastAsia="SimSun" w:hAnsi="Avenir Next LT Pro" w:cs="F"/>
                      <w:color w:val="FFFFFF" w:themeColor="background1"/>
                      <w:kern w:val="3"/>
                      <w:sz w:val="2"/>
                      <w:szCs w:val="2"/>
                      <w:lang w:eastAsia="en-GB"/>
                    </w:rPr>
                    <w:t>Nilam Rani Birla</w:t>
                  </w:r>
                </w:p>
                <w:p w14:paraId="7F2190A4" w14:textId="77777777" w:rsidR="004A4BE2" w:rsidRPr="004C44B5" w:rsidRDefault="002871D1" w:rsidP="008648EA">
                  <w:pPr>
                    <w:tabs>
                      <w:tab w:val="center" w:pos="689"/>
                      <w:tab w:val="center" w:pos="10754"/>
                    </w:tabs>
                    <w:suppressAutoHyphens/>
                    <w:autoSpaceDN w:val="0"/>
                    <w:spacing w:after="120" w:line="360" w:lineRule="auto"/>
                    <w:textAlignment w:val="baseline"/>
                    <w:rPr>
                      <w:rFonts w:ascii="Avenir Next LT Pro" w:eastAsia="SimSun" w:hAnsi="Avenir Next LT Pro" w:cs="F"/>
                      <w:color w:val="000000"/>
                      <w:kern w:val="3"/>
                      <w:lang w:eastAsia="en-GB"/>
                    </w:rPr>
                  </w:pPr>
                  <w:r w:rsidRPr="002871D1">
                    <w:rPr>
                      <w:rFonts w:ascii="Avenir Next LT Pro" w:eastAsia="Calibri" w:hAnsi="Avenir Next LT Pro" w:cs="Calibri"/>
                      <w:b/>
                      <w:noProof/>
                      <w:color w:val="221F1F"/>
                      <w:kern w:val="3"/>
                      <w:sz w:val="24"/>
                      <w:szCs w:val="24"/>
                      <w:lang w:eastAsia="en-GB"/>
                      <w14:ligatures w14:val="standardContextual"/>
                    </w:rPr>
                    <w:lastRenderedPageBreak/>
                    <w:pict w14:anchorId="422A9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20.2pt;height:60.1pt;mso-width-percent:0;mso-height-percent:0;mso-width-percent:0;mso-height-percent:0">
                        <v:imagedata r:id="rId10" o:title=""/>
                        <o:lock v:ext="edit" ungrouping="t" rotation="t" cropping="t" verticies="t" text="t" grouping="t"/>
                        <o:signatureline v:ext="edit" id="{3650317B-E72C-47E1-8FEB-55D8968126CA}" provid="{00000000-0000-0000-0000-000000000000}" o:suggestedsigner="For and on Behalf of Landlord" issignatureline="t"/>
                      </v:shape>
                    </w:pict>
                  </w:r>
                </w:p>
              </w:tc>
            </w:tr>
          </w:tbl>
          <w:p w14:paraId="13A968DA"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color w:val="000000"/>
                <w:kern w:val="3"/>
                <w:sz w:val="16"/>
                <w:szCs w:val="16"/>
                <w:lang w:eastAsia="en-GB"/>
              </w:rPr>
            </w:pPr>
            <w:r w:rsidRPr="004C44B5">
              <w:rPr>
                <w:rFonts w:ascii="Avenir Next LT Pro" w:eastAsia="Calibri" w:hAnsi="Avenir Next LT Pro" w:cs="Calibri"/>
                <w:b/>
                <w:color w:val="000000"/>
                <w:kern w:val="3"/>
                <w:sz w:val="16"/>
                <w:szCs w:val="16"/>
                <w:lang w:eastAsia="en-GB"/>
              </w:rPr>
              <w:lastRenderedPageBreak/>
              <w:t>Landlord’s witness full name and address:</w:t>
            </w:r>
            <w:r w:rsidRPr="004C44B5">
              <w:rPr>
                <w:rFonts w:ascii="Avenir Next LT Pro" w:eastAsia="Calibri" w:hAnsi="Avenir Next LT Pro" w:cs="Calibri"/>
                <w:color w:val="000000"/>
                <w:kern w:val="3"/>
                <w:sz w:val="16"/>
                <w:szCs w:val="16"/>
                <w:lang w:eastAsia="en-GB"/>
              </w:rPr>
              <w:t xml:space="preserve"> ____________________________________________________________________________________________________________________________________________________________________________________________________________________________________________  </w:t>
            </w:r>
          </w:p>
          <w:p w14:paraId="652838E0"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color w:val="000000"/>
                <w:kern w:val="3"/>
                <w:sz w:val="16"/>
                <w:szCs w:val="16"/>
                <w:lang w:eastAsia="en-GB"/>
              </w:rPr>
            </w:pPr>
            <w:r w:rsidRPr="004C44B5">
              <w:rPr>
                <w:rFonts w:ascii="Avenir Next LT Pro" w:eastAsia="Calibri" w:hAnsi="Avenir Next LT Pro" w:cs="Calibri"/>
                <w:color w:val="000000"/>
                <w:kern w:val="3"/>
                <w:sz w:val="16"/>
                <w:szCs w:val="16"/>
                <w:lang w:eastAsia="en-GB"/>
              </w:rPr>
              <w:t xml:space="preserve">Post </w:t>
            </w:r>
            <w:proofErr w:type="gramStart"/>
            <w:r w:rsidRPr="004C44B5">
              <w:rPr>
                <w:rFonts w:ascii="Avenir Next LT Pro" w:eastAsia="Calibri" w:hAnsi="Avenir Next LT Pro" w:cs="Calibri"/>
                <w:color w:val="000000"/>
                <w:kern w:val="3"/>
                <w:sz w:val="16"/>
                <w:szCs w:val="16"/>
                <w:lang w:eastAsia="en-GB"/>
              </w:rPr>
              <w:t>Code:_</w:t>
            </w:r>
            <w:proofErr w:type="gramEnd"/>
            <w:r w:rsidRPr="004C44B5">
              <w:rPr>
                <w:rFonts w:ascii="Avenir Next LT Pro" w:eastAsia="Calibri" w:hAnsi="Avenir Next LT Pro" w:cs="Calibri"/>
                <w:color w:val="000000"/>
                <w:kern w:val="3"/>
                <w:sz w:val="16"/>
                <w:szCs w:val="16"/>
                <w:lang w:eastAsia="en-GB"/>
              </w:rPr>
              <w:t>___________________</w:t>
            </w:r>
          </w:p>
          <w:p w14:paraId="531AE6BB" w14:textId="77777777" w:rsidR="004A4BE2" w:rsidRPr="004C44B5" w:rsidRDefault="002871D1" w:rsidP="008648EA">
            <w:pPr>
              <w:suppressAutoHyphens/>
              <w:autoSpaceDN w:val="0"/>
              <w:spacing w:after="28" w:line="480" w:lineRule="auto"/>
              <w:ind w:left="17"/>
              <w:textAlignment w:val="baseline"/>
              <w:rPr>
                <w:rFonts w:ascii="Avenir Next LT Pro" w:eastAsia="Calibri" w:hAnsi="Avenir Next LT Pro" w:cs="Calibri"/>
                <w:color w:val="221F1F"/>
                <w:kern w:val="3"/>
                <w:sz w:val="18"/>
                <w:lang w:eastAsia="en-GB"/>
              </w:rPr>
            </w:pPr>
            <w:r w:rsidRPr="002871D1">
              <w:rPr>
                <w:rFonts w:ascii="Avenir Next LT Pro" w:eastAsia="Calibri" w:hAnsi="Avenir Next LT Pro" w:cs="Calibri"/>
                <w:noProof/>
                <w:color w:val="221F1F"/>
                <w:kern w:val="3"/>
                <w:sz w:val="18"/>
                <w:lang w:eastAsia="en-GB"/>
                <w14:ligatures w14:val="standardContextual"/>
              </w:rPr>
              <w:pict w14:anchorId="2C68019F">
                <v:shape id="_x0000_i1027" type="#_x0000_t75" alt="Microsoft Office Signature Line..." style="width:107.7pt;height:52.6pt;mso-width-percent:0;mso-height-percent:0;mso-width-percent:0;mso-height-percent:0">
                  <v:imagedata r:id="rId11" o:title=""/>
                  <o:lock v:ext="edit" ungrouping="t" rotation="t" cropping="t" verticies="t" text="t" grouping="t"/>
                  <o:signatureline v:ext="edit" id="{3DEF6B6E-1FE7-46B8-84FD-C2E7CCAD50A1}" provid="{00000000-0000-0000-0000-000000000000}" o:suggestedsigner="Landlord's  Witness " issignatureline="t"/>
                </v:shape>
              </w:pict>
            </w:r>
          </w:p>
          <w:p w14:paraId="3F607E3B" w14:textId="3F538426" w:rsidR="004A4BE2" w:rsidRPr="004C44B5" w:rsidRDefault="004A4BE2" w:rsidP="00E0533D">
            <w:pPr>
              <w:suppressAutoHyphens/>
              <w:autoSpaceDN w:val="0"/>
              <w:spacing w:after="28" w:line="480" w:lineRule="auto"/>
              <w:ind w:left="17"/>
              <w:textAlignment w:val="baseline"/>
              <w:rPr>
                <w:rFonts w:ascii="Avenir Next LT Pro" w:eastAsia="Calibri" w:hAnsi="Avenir Next LT Pro" w:cs="Calibri"/>
                <w:b/>
                <w:color w:val="221F1F"/>
                <w:kern w:val="3"/>
                <w:sz w:val="24"/>
                <w:szCs w:val="24"/>
                <w:lang w:eastAsia="en-GB"/>
              </w:rPr>
            </w:pPr>
            <w:r w:rsidRPr="004C44B5">
              <w:rPr>
                <w:rFonts w:ascii="Avenir Next LT Pro" w:eastAsia="Calibri" w:hAnsi="Avenir Next LT Pro" w:cs="Calibri"/>
                <w:b/>
                <w:color w:val="221F1F"/>
                <w:kern w:val="3"/>
                <w:sz w:val="24"/>
                <w:szCs w:val="24"/>
                <w:lang w:eastAsia="en-GB"/>
              </w:rPr>
              <w:t xml:space="preserve">Contract-Holder Signatures </w:t>
            </w:r>
            <w:r w:rsidRPr="00E0533D">
              <w:rPr>
                <w:rFonts w:ascii="Avenir Next LT Pro" w:eastAsia="Calibri" w:hAnsi="Avenir Next LT Pro" w:cs="Calibri"/>
                <w:bCs/>
                <w:color w:val="221F1F"/>
                <w:kern w:val="3"/>
                <w:sz w:val="24"/>
                <w:szCs w:val="24"/>
                <w:lang w:eastAsia="en-GB"/>
              </w:rPr>
              <w:t>(As per Contract-Holder Details outlined in the Particulars)</w:t>
            </w:r>
            <w:r w:rsidR="00E0533D">
              <w:rPr>
                <w:rFonts w:ascii="Avenir Next LT Pro" w:eastAsia="Calibri" w:hAnsi="Avenir Next LT Pro" w:cs="Calibri"/>
                <w:bCs/>
                <w:color w:val="221F1F"/>
                <w:kern w:val="3"/>
                <w:sz w:val="24"/>
                <w:szCs w:val="24"/>
                <w:lang w:eastAsia="en-GB"/>
              </w:rPr>
              <w:t xml:space="preserve">: </w:t>
            </w:r>
            <w:r>
              <w:rPr>
                <w:rFonts w:ascii="Avenir Next LT Pro" w:eastAsia="Calibri" w:hAnsi="Avenir Next LT Pro" w:cs="Calibri"/>
                <w:b/>
                <w:color w:val="221F1F"/>
                <w:kern w:val="3"/>
                <w:sz w:val="24"/>
                <w:szCs w:val="24"/>
                <w:lang w:eastAsia="en-GB"/>
              </w:rPr>
              <w:t>H</w:t>
            </w:r>
            <w:r w:rsidRPr="004C44B5">
              <w:rPr>
                <w:rFonts w:ascii="Avenir Next LT Pro" w:eastAsia="Calibri" w:hAnsi="Avenir Next LT Pro" w:cs="Calibri"/>
                <w:b/>
                <w:color w:val="221F1F"/>
                <w:kern w:val="3"/>
                <w:sz w:val="24"/>
                <w:szCs w:val="24"/>
                <w:lang w:eastAsia="en-GB"/>
              </w:rPr>
              <w:t xml:space="preserve">ereby agree to </w:t>
            </w:r>
            <w:r w:rsidR="00E0533D" w:rsidRPr="004C44B5">
              <w:rPr>
                <w:rFonts w:ascii="Avenir Next LT Pro" w:eastAsia="Calibri" w:hAnsi="Avenir Next LT Pro" w:cs="Calibri"/>
                <w:b/>
                <w:color w:val="221F1F"/>
                <w:kern w:val="3"/>
                <w:sz w:val="24"/>
                <w:szCs w:val="24"/>
                <w:lang w:eastAsia="en-GB"/>
              </w:rPr>
              <w:t>all</w:t>
            </w:r>
            <w:r w:rsidRPr="004C44B5">
              <w:rPr>
                <w:rFonts w:ascii="Avenir Next LT Pro" w:eastAsia="Calibri" w:hAnsi="Avenir Next LT Pro" w:cs="Calibri"/>
                <w:b/>
                <w:color w:val="221F1F"/>
                <w:kern w:val="3"/>
                <w:sz w:val="24"/>
                <w:szCs w:val="24"/>
                <w:lang w:eastAsia="en-GB"/>
              </w:rPr>
              <w:t xml:space="preserve"> terms and conditions </w:t>
            </w:r>
            <w:r>
              <w:rPr>
                <w:rFonts w:ascii="Avenir Next LT Pro" w:eastAsia="Calibri" w:hAnsi="Avenir Next LT Pro" w:cs="Calibri"/>
                <w:b/>
                <w:color w:val="221F1F"/>
                <w:kern w:val="3"/>
                <w:sz w:val="24"/>
                <w:szCs w:val="24"/>
                <w:lang w:eastAsia="en-GB"/>
              </w:rPr>
              <w:t xml:space="preserve">which have been </w:t>
            </w:r>
            <w:r w:rsidRPr="004C44B5">
              <w:rPr>
                <w:rFonts w:ascii="Avenir Next LT Pro" w:eastAsia="Calibri" w:hAnsi="Avenir Next LT Pro" w:cs="Calibri"/>
                <w:b/>
                <w:color w:val="221F1F"/>
                <w:kern w:val="3"/>
                <w:sz w:val="24"/>
                <w:szCs w:val="24"/>
                <w:lang w:eastAsia="en-GB"/>
              </w:rPr>
              <w:t>outlined in the</w:t>
            </w:r>
            <w:r w:rsidR="00E0533D">
              <w:rPr>
                <w:rFonts w:ascii="Avenir Next LT Pro" w:eastAsia="Calibri" w:hAnsi="Avenir Next LT Pro" w:cs="Calibri"/>
                <w:b/>
                <w:color w:val="221F1F"/>
                <w:kern w:val="3"/>
                <w:sz w:val="24"/>
                <w:szCs w:val="24"/>
                <w:lang w:eastAsia="en-GB"/>
              </w:rPr>
              <w:t xml:space="preserve"> prevailing occupation contract</w:t>
            </w:r>
            <w:r w:rsidRPr="004C44B5">
              <w:rPr>
                <w:rFonts w:ascii="Avenir Next LT Pro" w:eastAsia="Calibri" w:hAnsi="Avenir Next LT Pro" w:cs="Calibri"/>
                <w:b/>
                <w:color w:val="221F1F"/>
                <w:kern w:val="3"/>
                <w:sz w:val="24"/>
                <w:szCs w:val="24"/>
                <w:lang w:eastAsia="en-GB"/>
              </w:rPr>
              <w:t>.</w:t>
            </w:r>
          </w:p>
          <w:p w14:paraId="73D783C8"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b/>
                <w:color w:val="221F1F"/>
                <w:kern w:val="3"/>
                <w:sz w:val="24"/>
                <w:szCs w:val="24"/>
                <w:lang w:eastAsia="en-GB"/>
              </w:rPr>
            </w:pPr>
          </w:p>
          <w:tbl>
            <w:tblPr>
              <w:tblStyle w:val="TableGrid"/>
              <w:tblW w:w="0" w:type="auto"/>
              <w:tblInd w:w="17" w:type="dxa"/>
              <w:tblLook w:val="04A0" w:firstRow="1" w:lastRow="0" w:firstColumn="1" w:lastColumn="0" w:noHBand="0" w:noVBand="1"/>
            </w:tblPr>
            <w:tblGrid>
              <w:gridCol w:w="9009"/>
            </w:tblGrid>
            <w:tr w:rsidR="004A4BE2" w:rsidRPr="004C44B5" w14:paraId="755F9C0F" w14:textId="77777777" w:rsidTr="00A611AC">
              <w:trPr>
                <w:cantSplit/>
              </w:trPr>
              <w:tc>
                <w:tcPr>
                  <w:tcW w:w="9009" w:type="dxa"/>
                  <w:tcBorders>
                    <w:top w:val="nil"/>
                    <w:left w:val="nil"/>
                    <w:bottom w:val="nil"/>
                    <w:right w:val="nil"/>
                  </w:tcBorders>
                </w:tcPr>
                <w:p w14:paraId="2DE79481"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color w:val="FFFFFF" w:themeColor="background1"/>
                      <w:kern w:val="3"/>
                      <w:sz w:val="2"/>
                      <w:szCs w:val="2"/>
                      <w:lang w:eastAsia="en-GB"/>
                    </w:rPr>
                  </w:pPr>
                  <w:r w:rsidRPr="004C44B5">
                    <w:rPr>
                      <w:rFonts w:ascii="Avenir Next LT Pro" w:eastAsia="Calibri" w:hAnsi="Avenir Next LT Pro" w:cs="Calibri"/>
                      <w:color w:val="FFFFFF" w:themeColor="background1"/>
                      <w:kern w:val="3"/>
                      <w:sz w:val="2"/>
                      <w:szCs w:val="2"/>
                      <w:lang w:eastAsia="en-GB"/>
                    </w:rPr>
                    <w:t>Joshua Benjamn Freeman</w:t>
                  </w:r>
                </w:p>
                <w:p w14:paraId="2838F4A7" w14:textId="77777777" w:rsidR="004A4BE2" w:rsidRPr="004C44B5" w:rsidRDefault="002871D1" w:rsidP="008648EA">
                  <w:pPr>
                    <w:suppressAutoHyphens/>
                    <w:autoSpaceDN w:val="0"/>
                    <w:spacing w:after="28" w:line="480" w:lineRule="auto"/>
                    <w:ind w:left="17"/>
                    <w:textAlignment w:val="baseline"/>
                    <w:rPr>
                      <w:rFonts w:ascii="Avenir Next LT Pro" w:eastAsia="Calibri" w:hAnsi="Avenir Next LT Pro" w:cs="Calibri"/>
                      <w:b/>
                      <w:color w:val="000000"/>
                      <w:kern w:val="3"/>
                      <w:lang w:eastAsia="en-GB"/>
                    </w:rPr>
                  </w:pPr>
                  <w:r w:rsidRPr="002871D1">
                    <w:rPr>
                      <w:rFonts w:ascii="Avenir Next LT Pro" w:eastAsia="Calibri" w:hAnsi="Avenir Next LT Pro" w:cs="Calibri"/>
                      <w:b/>
                      <w:noProof/>
                      <w:color w:val="000000"/>
                      <w:kern w:val="3"/>
                      <w:lang w:eastAsia="en-GB"/>
                      <w14:ligatures w14:val="standardContextual"/>
                    </w:rPr>
                    <w:pict w14:anchorId="628CB353">
                      <v:shape id="_x0000_i1026" type="#_x0000_t75" alt="Microsoft Office Signature Line..." style="width:107.7pt;height:55.7pt;mso-width-percent:0;mso-height-percent:0;mso-width-percent:0;mso-height-percent:0">
                        <v:imagedata r:id="rId12" o:title=""/>
                        <o:lock v:ext="edit" ungrouping="t" rotation="t" cropping="t" verticies="t" text="t" grouping="t"/>
                        <o:signatureline v:ext="edit" id="{CF97C9A7-6DFE-4A5F-A196-0749A90261F9}" provid="{00000000-0000-0000-0000-000000000000}" o:suggestedsigner="Tenant" issignatureline="t"/>
                      </v:shape>
                    </w:pict>
                  </w:r>
                  <w:r w:rsidR="004A4BE2" w:rsidRPr="004C44B5">
                    <w:rPr>
                      <w:rFonts w:ascii="Avenir Next LT Pro" w:eastAsia="Calibri" w:hAnsi="Avenir Next LT Pro" w:cs="Calibri"/>
                      <w:b/>
                      <w:color w:val="000000"/>
                      <w:kern w:val="3"/>
                      <w:lang w:eastAsia="en-GB"/>
                    </w:rPr>
                    <w:tab/>
                  </w:r>
                </w:p>
                <w:p w14:paraId="2C0E71B4"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b/>
                      <w:color w:val="000000"/>
                      <w:kern w:val="3"/>
                      <w:sz w:val="16"/>
                      <w:szCs w:val="16"/>
                      <w:lang w:eastAsia="en-GB"/>
                    </w:rPr>
                  </w:pPr>
                  <w:r w:rsidRPr="004C44B5">
                    <w:rPr>
                      <w:rFonts w:ascii="Avenir Next LT Pro" w:eastAsia="Calibri" w:hAnsi="Avenir Next LT Pro" w:cs="Calibri"/>
                      <w:b/>
                      <w:color w:val="000000"/>
                      <w:kern w:val="3"/>
                      <w:sz w:val="16"/>
                      <w:szCs w:val="16"/>
                      <w:lang w:eastAsia="en-GB"/>
                    </w:rPr>
                    <w:t xml:space="preserve">Print Name: </w:t>
                  </w:r>
                  <w:proofErr w:type="gramStart"/>
                  <w:r w:rsidRPr="004C44B5">
                    <w:rPr>
                      <w:rFonts w:ascii="Avenir Next LT Pro" w:eastAsia="Calibri" w:hAnsi="Avenir Next LT Pro" w:cs="Calibri"/>
                      <w:b/>
                      <w:color w:val="000000"/>
                      <w:kern w:val="3"/>
                      <w:sz w:val="16"/>
                      <w:szCs w:val="16"/>
                      <w:lang w:eastAsia="en-GB"/>
                    </w:rPr>
                    <w:t>-  _</w:t>
                  </w:r>
                  <w:proofErr w:type="gramEnd"/>
                  <w:r w:rsidRPr="004C44B5">
                    <w:rPr>
                      <w:rFonts w:ascii="Avenir Next LT Pro" w:eastAsia="Calibri" w:hAnsi="Avenir Next LT Pro" w:cs="Calibri"/>
                      <w:b/>
                      <w:color w:val="000000"/>
                      <w:kern w:val="3"/>
                      <w:sz w:val="16"/>
                      <w:szCs w:val="16"/>
                      <w:lang w:eastAsia="en-GB"/>
                    </w:rPr>
                    <w:t>______________________________</w:t>
                  </w:r>
                </w:p>
                <w:p w14:paraId="412CC15C"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b/>
                      <w:color w:val="000000"/>
                      <w:kern w:val="3"/>
                      <w:sz w:val="16"/>
                      <w:szCs w:val="16"/>
                      <w:lang w:eastAsia="en-GB"/>
                    </w:rPr>
                  </w:pPr>
                </w:p>
                <w:p w14:paraId="6D02BE63"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color w:val="000000"/>
                      <w:kern w:val="3"/>
                      <w:sz w:val="16"/>
                      <w:szCs w:val="16"/>
                      <w:lang w:eastAsia="en-GB"/>
                    </w:rPr>
                  </w:pPr>
                  <w:r w:rsidRPr="004C44B5">
                    <w:rPr>
                      <w:rFonts w:ascii="Avenir Next LT Pro" w:eastAsia="Calibri" w:hAnsi="Avenir Next LT Pro" w:cs="Calibri"/>
                      <w:b/>
                      <w:color w:val="000000"/>
                      <w:kern w:val="3"/>
                      <w:sz w:val="16"/>
                      <w:szCs w:val="16"/>
                      <w:lang w:eastAsia="en-GB"/>
                    </w:rPr>
                    <w:t>Witness Name &amp; Address</w:t>
                  </w:r>
                  <w:r w:rsidRPr="004C44B5">
                    <w:rPr>
                      <w:rFonts w:ascii="Avenir Next LT Pro" w:eastAsia="Calibri" w:hAnsi="Avenir Next LT Pro" w:cs="Calibri"/>
                      <w:color w:val="000000"/>
                      <w:kern w:val="3"/>
                      <w:sz w:val="16"/>
                      <w:szCs w:val="16"/>
                      <w:lang w:eastAsia="en-GB"/>
                    </w:rPr>
                    <w:t xml:space="preserve"> ____________________________________________________________________________________________________________________________________________________________________________________________________________________________________________   </w:t>
                  </w:r>
                </w:p>
                <w:p w14:paraId="1D4EBF3F"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color w:val="000000"/>
                      <w:kern w:val="3"/>
                      <w:sz w:val="16"/>
                      <w:szCs w:val="16"/>
                      <w:lang w:eastAsia="en-GB"/>
                    </w:rPr>
                  </w:pPr>
                  <w:r w:rsidRPr="004C44B5">
                    <w:rPr>
                      <w:rFonts w:ascii="Avenir Next LT Pro" w:eastAsia="Calibri" w:hAnsi="Avenir Next LT Pro" w:cs="Calibri"/>
                      <w:color w:val="000000"/>
                      <w:kern w:val="3"/>
                      <w:sz w:val="16"/>
                      <w:szCs w:val="16"/>
                      <w:lang w:eastAsia="en-GB"/>
                    </w:rPr>
                    <w:t>Post Code: ____________________</w:t>
                  </w:r>
                </w:p>
                <w:p w14:paraId="710BA149" w14:textId="77777777" w:rsidR="004A4BE2" w:rsidRPr="004C44B5" w:rsidRDefault="002871D1" w:rsidP="008648EA">
                  <w:pPr>
                    <w:suppressAutoHyphens/>
                    <w:autoSpaceDN w:val="0"/>
                    <w:spacing w:after="28" w:line="480" w:lineRule="auto"/>
                    <w:ind w:left="17"/>
                    <w:textAlignment w:val="baseline"/>
                    <w:rPr>
                      <w:rFonts w:ascii="Avenir Next LT Pro" w:eastAsia="Calibri" w:hAnsi="Avenir Next LT Pro" w:cs="Calibri"/>
                      <w:color w:val="221F1F"/>
                      <w:kern w:val="3"/>
                      <w:sz w:val="18"/>
                      <w:lang w:eastAsia="en-GB"/>
                    </w:rPr>
                  </w:pPr>
                  <w:r w:rsidRPr="002871D1">
                    <w:rPr>
                      <w:rFonts w:ascii="Avenir Next LT Pro" w:eastAsia="Calibri" w:hAnsi="Avenir Next LT Pro" w:cs="Calibri"/>
                      <w:noProof/>
                      <w:color w:val="221F1F"/>
                      <w:kern w:val="3"/>
                      <w:sz w:val="18"/>
                      <w:lang w:eastAsia="en-GB"/>
                      <w14:ligatures w14:val="standardContextual"/>
                    </w:rPr>
                    <w:pict w14:anchorId="3513B1E6">
                      <v:shape id="_x0000_i1025" type="#_x0000_t75" alt="Microsoft Office Signature Line..." style="width:107.7pt;height:52.6pt;mso-width-percent:0;mso-height-percent:0;mso-width-percent:0;mso-height-percent:0">
                        <v:imagedata r:id="rId13" o:title=""/>
                        <o:lock v:ext="edit" ungrouping="t" rotation="t" cropping="t" verticies="t" text="t" grouping="t"/>
                        <o:signatureline v:ext="edit" id="{09F8261F-2C02-48BE-8D01-7493720412F7}" provid="{00000000-0000-0000-0000-000000000000}" o:suggestedsigner="Tenant Witness " issignatureline="t"/>
                      </v:shape>
                    </w:pict>
                  </w:r>
                </w:p>
                <w:p w14:paraId="66375FB5" w14:textId="77777777" w:rsidR="004A4BE2" w:rsidRPr="004C44B5" w:rsidRDefault="004A4BE2" w:rsidP="008648EA">
                  <w:pPr>
                    <w:suppressAutoHyphens/>
                    <w:autoSpaceDN w:val="0"/>
                    <w:spacing w:after="28" w:line="480" w:lineRule="auto"/>
                    <w:ind w:left="17"/>
                    <w:textAlignment w:val="baseline"/>
                    <w:rPr>
                      <w:rFonts w:ascii="Avenir Next LT Pro" w:eastAsia="Calibri" w:hAnsi="Avenir Next LT Pro" w:cs="Calibri"/>
                      <w:b/>
                      <w:color w:val="000000"/>
                      <w:kern w:val="3"/>
                      <w:lang w:eastAsia="en-GB"/>
                    </w:rPr>
                  </w:pPr>
                </w:p>
              </w:tc>
            </w:tr>
            <w:tr w:rsidR="004A4BE2" w:rsidRPr="004C44B5" w14:paraId="24CF858C" w14:textId="77777777" w:rsidTr="00A611AC">
              <w:trPr>
                <w:cantSplit/>
              </w:trPr>
              <w:tc>
                <w:tcPr>
                  <w:tcW w:w="9009" w:type="dxa"/>
                  <w:tcBorders>
                    <w:top w:val="nil"/>
                    <w:left w:val="nil"/>
                    <w:bottom w:val="nil"/>
                    <w:right w:val="nil"/>
                  </w:tcBorders>
                </w:tcPr>
                <w:p w14:paraId="74ACD0B4" w14:textId="77777777" w:rsidR="004A4BE2" w:rsidRPr="004C44B5" w:rsidRDefault="004A4BE2" w:rsidP="00A611AC">
                  <w:pPr>
                    <w:suppressAutoHyphens/>
                    <w:autoSpaceDN w:val="0"/>
                    <w:spacing w:after="28" w:line="480" w:lineRule="auto"/>
                    <w:ind w:left="17"/>
                    <w:textAlignment w:val="baseline"/>
                    <w:rPr>
                      <w:rFonts w:ascii="Avenir Next LT Pro" w:eastAsia="Calibri" w:hAnsi="Avenir Next LT Pro" w:cs="Calibri"/>
                      <w:b/>
                      <w:color w:val="000000"/>
                      <w:kern w:val="3"/>
                      <w:lang w:eastAsia="en-GB"/>
                    </w:rPr>
                  </w:pPr>
                </w:p>
              </w:tc>
            </w:tr>
          </w:tbl>
          <w:p w14:paraId="484324F3" w14:textId="77777777" w:rsidR="004A4BE2" w:rsidRPr="004C44B5" w:rsidRDefault="004A4BE2" w:rsidP="008648EA">
            <w:pPr>
              <w:suppressAutoHyphens/>
              <w:autoSpaceDN w:val="0"/>
              <w:spacing w:after="120" w:line="256" w:lineRule="auto"/>
              <w:jc w:val="center"/>
              <w:textAlignment w:val="baseline"/>
              <w:rPr>
                <w:rFonts w:ascii="Avenir Next LT Pro" w:eastAsia="Calibri" w:hAnsi="Avenir Next LT Pro" w:cs="Calibri"/>
                <w:b/>
                <w:color w:val="221F1F"/>
                <w:kern w:val="3"/>
                <w:lang w:eastAsia="en-GB"/>
              </w:rPr>
            </w:pPr>
          </w:p>
        </w:tc>
      </w:tr>
    </w:tbl>
    <w:p w14:paraId="34147A34" w14:textId="6CFE5006" w:rsidR="00390FBE" w:rsidRDefault="00390FBE">
      <w:pPr>
        <w:spacing w:after="160" w:line="259" w:lineRule="auto"/>
        <w:rPr>
          <w:rFonts w:ascii="Times New Roman" w:hAnsi="Times New Roman" w:cs="Times New Roman"/>
          <w:sz w:val="20"/>
          <w:szCs w:val="20"/>
        </w:rPr>
      </w:pPr>
    </w:p>
    <w:p w14:paraId="753927CA" w14:textId="77777777" w:rsidR="00390FBE" w:rsidRPr="00390FBE" w:rsidRDefault="00390FBE" w:rsidP="00390FBE">
      <w:pPr>
        <w:suppressAutoHyphens/>
        <w:autoSpaceDN w:val="0"/>
        <w:spacing w:after="28" w:line="480" w:lineRule="auto"/>
        <w:ind w:left="17"/>
        <w:jc w:val="center"/>
        <w:textAlignment w:val="baseline"/>
        <w:rPr>
          <w:rFonts w:ascii="Times New Roman" w:eastAsia="Calibri" w:hAnsi="Times New Roman" w:cs="Times New Roman"/>
          <w:b/>
          <w:color w:val="221F1F"/>
          <w:kern w:val="3"/>
          <w:sz w:val="56"/>
          <w:szCs w:val="56"/>
          <w:u w:val="single"/>
          <w:lang w:eastAsia="en-GB"/>
        </w:rPr>
      </w:pPr>
      <w:r w:rsidRPr="00390FBE">
        <w:rPr>
          <w:rFonts w:ascii="Times New Roman" w:eastAsia="Calibri" w:hAnsi="Times New Roman" w:cs="Times New Roman"/>
          <w:b/>
          <w:color w:val="221F1F"/>
          <w:kern w:val="3"/>
          <w:sz w:val="56"/>
          <w:szCs w:val="56"/>
          <w:u w:val="single"/>
          <w:lang w:eastAsia="en-GB"/>
        </w:rPr>
        <w:t>Keys and Out of Hours details</w:t>
      </w:r>
    </w:p>
    <w:p w14:paraId="2CB86D24" w14:textId="66C1544D" w:rsidR="00390FBE" w:rsidRPr="00390FBE" w:rsidRDefault="00390FBE" w:rsidP="003B3025">
      <w:pPr>
        <w:suppressAutoHyphens/>
        <w:autoSpaceDN w:val="0"/>
        <w:spacing w:after="28" w:line="480" w:lineRule="auto"/>
        <w:ind w:left="17"/>
        <w:jc w:val="both"/>
        <w:textAlignment w:val="baseline"/>
        <w:rPr>
          <w:rFonts w:ascii="Times New Roman" w:eastAsia="Calibri" w:hAnsi="Times New Roman" w:cs="Times New Roman"/>
          <w:color w:val="221F1F"/>
          <w:kern w:val="3"/>
          <w:sz w:val="24"/>
          <w:szCs w:val="24"/>
          <w:lang w:eastAsia="en-GB"/>
        </w:rPr>
      </w:pPr>
      <w:r>
        <w:rPr>
          <w:rFonts w:ascii="Times New Roman" w:eastAsia="Calibri" w:hAnsi="Times New Roman" w:cs="Times New Roman"/>
          <w:color w:val="221F1F"/>
          <w:kern w:val="3"/>
          <w:sz w:val="24"/>
          <w:szCs w:val="24"/>
          <w:lang w:eastAsia="en-GB"/>
        </w:rPr>
        <w:t xml:space="preserve">This document subsequently outlines the agreement </w:t>
      </w:r>
      <w:r w:rsidR="003B3025">
        <w:rPr>
          <w:rFonts w:ascii="Times New Roman" w:eastAsia="Calibri" w:hAnsi="Times New Roman" w:cs="Times New Roman"/>
          <w:color w:val="221F1F"/>
          <w:kern w:val="3"/>
          <w:sz w:val="24"/>
          <w:szCs w:val="24"/>
          <w:lang w:eastAsia="en-GB"/>
        </w:rPr>
        <w:t>with specific reference to</w:t>
      </w:r>
      <w:r>
        <w:rPr>
          <w:rFonts w:ascii="Times New Roman" w:eastAsia="Calibri" w:hAnsi="Times New Roman" w:cs="Times New Roman"/>
          <w:color w:val="221F1F"/>
          <w:kern w:val="3"/>
          <w:sz w:val="24"/>
          <w:szCs w:val="24"/>
          <w:lang w:eastAsia="en-GB"/>
        </w:rPr>
        <w:t xml:space="preserve"> </w:t>
      </w:r>
      <w:r w:rsidR="003B3025">
        <w:rPr>
          <w:rFonts w:ascii="Times New Roman" w:eastAsia="Calibri" w:hAnsi="Times New Roman" w:cs="Times New Roman"/>
          <w:color w:val="221F1F"/>
          <w:kern w:val="3"/>
          <w:sz w:val="24"/>
          <w:szCs w:val="24"/>
          <w:lang w:eastAsia="en-GB"/>
        </w:rPr>
        <w:t>the cost for additional keys and for out-of-hours service. This includes for the purpose of lost and broken keys.</w:t>
      </w:r>
    </w:p>
    <w:p w14:paraId="2422C45B" w14:textId="64CB1D09" w:rsidR="00B06A76" w:rsidRDefault="003B3025" w:rsidP="00390FBE">
      <w:pPr>
        <w:suppressAutoHyphens/>
        <w:autoSpaceDN w:val="0"/>
        <w:spacing w:after="28" w:line="480" w:lineRule="auto"/>
        <w:ind w:left="17"/>
        <w:jc w:val="center"/>
        <w:textAlignment w:val="baseline"/>
        <w:rPr>
          <w:rFonts w:ascii="Times New Roman" w:eastAsia="Calibri" w:hAnsi="Times New Roman" w:cs="Times New Roman"/>
          <w:color w:val="221F1F"/>
          <w:kern w:val="3"/>
          <w:sz w:val="24"/>
          <w:szCs w:val="24"/>
          <w:lang w:eastAsia="en-GB"/>
        </w:rPr>
      </w:pPr>
      <w:r>
        <w:rPr>
          <w:rFonts w:ascii="Times New Roman" w:eastAsia="Calibri" w:hAnsi="Times New Roman" w:cs="Times New Roman"/>
          <w:color w:val="221F1F"/>
          <w:kern w:val="3"/>
          <w:sz w:val="24"/>
          <w:szCs w:val="24"/>
          <w:lang w:eastAsia="en-GB"/>
        </w:rPr>
        <w:t>This document forms part of the occupation contract for</w:t>
      </w:r>
      <w:r w:rsidR="00B06A76">
        <w:rPr>
          <w:rFonts w:ascii="Times New Roman" w:eastAsia="Calibri" w:hAnsi="Times New Roman" w:cs="Times New Roman"/>
          <w:color w:val="221F1F"/>
          <w:kern w:val="3"/>
          <w:sz w:val="24"/>
          <w:szCs w:val="24"/>
          <w:lang w:eastAsia="en-GB"/>
        </w:rPr>
        <w:t xml:space="preserve"> </w:t>
      </w:r>
      <w:r>
        <w:rPr>
          <w:rFonts w:ascii="Times New Roman" w:eastAsia="Calibri" w:hAnsi="Times New Roman" w:cs="Times New Roman"/>
          <w:color w:val="221F1F"/>
          <w:kern w:val="3"/>
          <w:sz w:val="24"/>
          <w:szCs w:val="24"/>
          <w:lang w:eastAsia="en-GB"/>
        </w:rPr>
        <w:t>the dwelling</w:t>
      </w:r>
      <w:r w:rsidR="00390FBE" w:rsidRPr="00390FBE">
        <w:rPr>
          <w:rFonts w:ascii="Times New Roman" w:eastAsia="Calibri" w:hAnsi="Times New Roman" w:cs="Times New Roman"/>
          <w:color w:val="221F1F"/>
          <w:kern w:val="3"/>
          <w:sz w:val="24"/>
          <w:szCs w:val="24"/>
          <w:lang w:eastAsia="en-GB"/>
        </w:rPr>
        <w:t xml:space="preserve">: </w:t>
      </w:r>
      <w:r w:rsidR="00BF491A">
        <w:rPr>
          <w:rFonts w:ascii="Calibri" w:eastAsia="Calibri" w:hAnsi="Calibri" w:cs="Calibri"/>
          <w:color w:val="221F1F"/>
          <w:kern w:val="3"/>
          <w:sz w:val="24"/>
          <w:szCs w:val="24"/>
          <w:lang w:eastAsia="en-GB"/>
        </w:rPr>
        <w:t>[[</w:t>
      </w:r>
      <w:proofErr w:type="spellStart"/>
      <w:r w:rsidR="00BF491A">
        <w:rPr>
          <w:rFonts w:ascii="Calibri" w:eastAsia="Calibri" w:hAnsi="Calibri" w:cs="Calibri"/>
          <w:color w:val="221F1F"/>
          <w:kern w:val="3"/>
          <w:sz w:val="24"/>
          <w:szCs w:val="24"/>
          <w:lang w:eastAsia="en-GB"/>
        </w:rPr>
        <w:t>PropertyAddress</w:t>
      </w:r>
      <w:proofErr w:type="spellEnd"/>
      <w:r w:rsidR="00BF491A">
        <w:rPr>
          <w:rFonts w:ascii="Calibri" w:eastAsia="Calibri" w:hAnsi="Calibri" w:cs="Calibri"/>
          <w:color w:val="221F1F"/>
          <w:kern w:val="3"/>
          <w:sz w:val="24"/>
          <w:szCs w:val="24"/>
          <w:lang w:eastAsia="en-GB"/>
        </w:rPr>
        <w:t>]]</w:t>
      </w:r>
    </w:p>
    <w:p w14:paraId="3B09898C" w14:textId="77777777" w:rsidR="00390FBE" w:rsidRPr="00390FBE" w:rsidRDefault="00390FBE" w:rsidP="00390FBE">
      <w:pPr>
        <w:suppressAutoHyphens/>
        <w:autoSpaceDN w:val="0"/>
        <w:spacing w:after="28" w:line="480" w:lineRule="auto"/>
        <w:ind w:left="17"/>
        <w:jc w:val="both"/>
        <w:textAlignment w:val="baseline"/>
        <w:rPr>
          <w:rFonts w:ascii="Times New Roman" w:eastAsia="Calibri" w:hAnsi="Times New Roman" w:cs="Times New Roman"/>
          <w:color w:val="221F1F"/>
          <w:kern w:val="3"/>
          <w:sz w:val="24"/>
          <w:szCs w:val="24"/>
          <w:lang w:eastAsia="en-GB"/>
        </w:rPr>
      </w:pPr>
    </w:p>
    <w:tbl>
      <w:tblPr>
        <w:tblStyle w:val="TableGrid"/>
        <w:tblW w:w="0" w:type="auto"/>
        <w:tblInd w:w="17" w:type="dxa"/>
        <w:tblCellMar>
          <w:left w:w="0" w:type="dxa"/>
          <w:right w:w="0" w:type="dxa"/>
        </w:tblCellMar>
        <w:tblLook w:val="04A0" w:firstRow="1" w:lastRow="0" w:firstColumn="1" w:lastColumn="0" w:noHBand="0" w:noVBand="1"/>
      </w:tblPr>
      <w:tblGrid>
        <w:gridCol w:w="9009"/>
      </w:tblGrid>
      <w:tr w:rsidR="00390FBE" w:rsidRPr="00390FBE" w14:paraId="7252C219" w14:textId="77777777" w:rsidTr="008648EA">
        <w:tc>
          <w:tcPr>
            <w:tcW w:w="10456" w:type="dxa"/>
            <w:tcBorders>
              <w:top w:val="nil"/>
              <w:left w:val="nil"/>
              <w:bottom w:val="nil"/>
              <w:right w:val="nil"/>
            </w:tcBorders>
          </w:tcPr>
          <w:p w14:paraId="77EE9F17" w14:textId="77777777" w:rsidR="00390FBE" w:rsidRPr="00390FBE" w:rsidRDefault="00390FBE" w:rsidP="008648EA">
            <w:pPr>
              <w:pStyle w:val="NoSpacing"/>
              <w:rPr>
                <w:rFonts w:ascii="Times New Roman" w:hAnsi="Times New Roman" w:cs="Times New Roman"/>
                <w:sz w:val="10"/>
                <w:szCs w:val="10"/>
                <w:lang w:eastAsia="en-GB"/>
              </w:rPr>
            </w:pPr>
            <w:r w:rsidRPr="00390FBE">
              <w:rPr>
                <w:rFonts w:ascii="Times New Roman" w:hAnsi="Times New Roman" w:cs="Times New Roman"/>
                <w:sz w:val="10"/>
                <w:szCs w:val="10"/>
                <w:lang w:eastAsia="en-GB"/>
              </w:rPr>
              <w:t>[[</w:t>
            </w:r>
            <w:proofErr w:type="spellStart"/>
            <w:proofErr w:type="gramStart"/>
            <w:r w:rsidRPr="00390FBE">
              <w:rPr>
                <w:rFonts w:ascii="Times New Roman" w:hAnsi="Times New Roman" w:cs="Times New Roman"/>
                <w:sz w:val="10"/>
                <w:szCs w:val="10"/>
                <w:lang w:eastAsia="en-GB"/>
              </w:rPr>
              <w:t>ElectronicSignatureAgreement:Equal</w:t>
            </w:r>
            <w:proofErr w:type="spellEnd"/>
            <w:proofErr w:type="gramEnd"/>
            <w:r w:rsidRPr="00390FBE">
              <w:rPr>
                <w:rFonts w:ascii="Times New Roman" w:hAnsi="Times New Roman" w:cs="Times New Roman"/>
                <w:sz w:val="10"/>
                <w:szCs w:val="10"/>
                <w:lang w:eastAsia="en-GB"/>
              </w:rPr>
              <w:t>('False'</w:t>
            </w:r>
            <w:proofErr w:type="gramStart"/>
            <w:r w:rsidRPr="00390FBE">
              <w:rPr>
                <w:rFonts w:ascii="Times New Roman" w:hAnsi="Times New Roman" w:cs="Times New Roman"/>
                <w:sz w:val="10"/>
                <w:szCs w:val="10"/>
                <w:lang w:eastAsia="en-GB"/>
              </w:rPr>
              <w:t>):</w:t>
            </w:r>
            <w:proofErr w:type="spellStart"/>
            <w:r w:rsidRPr="00390FBE">
              <w:rPr>
                <w:rFonts w:ascii="Times New Roman" w:hAnsi="Times New Roman" w:cs="Times New Roman"/>
                <w:sz w:val="10"/>
                <w:szCs w:val="10"/>
                <w:lang w:eastAsia="en-GB"/>
              </w:rPr>
              <w:t>collapse</w:t>
            </w:r>
            <w:proofErr w:type="gramEnd"/>
            <w:r w:rsidRPr="00390FBE">
              <w:rPr>
                <w:rFonts w:ascii="Times New Roman" w:hAnsi="Times New Roman" w:cs="Times New Roman"/>
                <w:sz w:val="10"/>
                <w:szCs w:val="10"/>
                <w:lang w:eastAsia="en-GB"/>
              </w:rPr>
              <w:t>:hide</w:t>
            </w:r>
            <w:proofErr w:type="spellEnd"/>
            <w:r w:rsidRPr="00390FBE">
              <w:rPr>
                <w:rFonts w:ascii="Times New Roman" w:hAnsi="Times New Roman" w:cs="Times New Roman"/>
                <w:sz w:val="10"/>
                <w:szCs w:val="10"/>
                <w:lang w:eastAsia="en-GB"/>
              </w:rPr>
              <w:t>]</w:t>
            </w:r>
          </w:p>
          <w:p w14:paraId="185A3064" w14:textId="77777777" w:rsidR="00390FBE" w:rsidRPr="00390FBE" w:rsidRDefault="00390FBE" w:rsidP="008648EA">
            <w:pPr>
              <w:suppressAutoHyphens/>
              <w:autoSpaceDN w:val="0"/>
              <w:spacing w:after="28" w:line="480" w:lineRule="auto"/>
              <w:ind w:left="17"/>
              <w:jc w:val="both"/>
              <w:textAlignment w:val="baseline"/>
              <w:rPr>
                <w:rFonts w:ascii="Times New Roman" w:eastAsia="Calibri" w:hAnsi="Times New Roman" w:cs="Times New Roman"/>
                <w:color w:val="221F1F"/>
                <w:kern w:val="3"/>
                <w:sz w:val="24"/>
                <w:szCs w:val="24"/>
                <w:lang w:eastAsia="en-GB"/>
              </w:rPr>
            </w:pPr>
            <w:r w:rsidRPr="00390FBE">
              <w:rPr>
                <w:rFonts w:ascii="Times New Roman" w:eastAsia="Calibri" w:hAnsi="Times New Roman" w:cs="Times New Roman"/>
                <w:color w:val="221F1F"/>
                <w:kern w:val="3"/>
                <w:sz w:val="24"/>
                <w:szCs w:val="24"/>
                <w:lang w:eastAsia="en-GB"/>
              </w:rPr>
              <w:t xml:space="preserve">Signed by (Each </w:t>
            </w:r>
            <w:r w:rsidRPr="00390FBE">
              <w:rPr>
                <w:rFonts w:ascii="Times New Roman" w:eastAsia="Calibri" w:hAnsi="Times New Roman" w:cs="Times New Roman"/>
                <w:color w:val="221F1F"/>
                <w:kern w:val="3"/>
                <w:lang w:eastAsia="en-GB"/>
              </w:rPr>
              <w:t>Contract-Holder</w:t>
            </w:r>
            <w:r w:rsidRPr="00390FBE">
              <w:rPr>
                <w:rFonts w:ascii="Times New Roman" w:eastAsia="Calibri" w:hAnsi="Times New Roman" w:cs="Times New Roman"/>
                <w:color w:val="221F1F"/>
                <w:kern w:val="3"/>
                <w:sz w:val="24"/>
                <w:szCs w:val="24"/>
                <w:lang w:eastAsia="en-GB"/>
              </w:rPr>
              <w:t>):</w:t>
            </w:r>
          </w:p>
          <w:tbl>
            <w:tblPr>
              <w:tblStyle w:val="TableGrid"/>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77"/>
              <w:gridCol w:w="4715"/>
            </w:tblGrid>
            <w:tr w:rsidR="00390FBE" w:rsidRPr="00390FBE" w14:paraId="1BA03530" w14:textId="77777777" w:rsidTr="00BF491A">
              <w:tc>
                <w:tcPr>
                  <w:tcW w:w="4277" w:type="dxa"/>
                </w:tcPr>
                <w:p w14:paraId="56FF29B1" w14:textId="29555620" w:rsidR="00390FBE" w:rsidRPr="00390FBE" w:rsidRDefault="00BF491A" w:rsidP="008648EA">
                  <w:pPr>
                    <w:suppressAutoHyphens/>
                    <w:autoSpaceDN w:val="0"/>
                    <w:spacing w:after="28" w:line="480" w:lineRule="auto"/>
                    <w:jc w:val="both"/>
                    <w:textAlignment w:val="baseline"/>
                    <w:rPr>
                      <w:rFonts w:ascii="Times New Roman" w:eastAsia="Calibri" w:hAnsi="Times New Roman" w:cs="Times New Roman"/>
                      <w:color w:val="221F1F"/>
                      <w:kern w:val="3"/>
                      <w:sz w:val="24"/>
                      <w:szCs w:val="24"/>
                      <w:lang w:eastAsia="en-GB"/>
                    </w:rPr>
                  </w:pPr>
                  <w:r>
                    <w:rPr>
                      <w:rFonts w:ascii="Calibri" w:eastAsia="Calibri" w:hAnsi="Calibri" w:cs="Calibri"/>
                      <w:color w:val="221F1F"/>
                      <w:kern w:val="3"/>
                      <w:sz w:val="24"/>
                      <w:szCs w:val="24"/>
                      <w:lang w:eastAsia="en-GB"/>
                    </w:rPr>
                    <w:t>[[</w:t>
                  </w:r>
                  <w:proofErr w:type="spellStart"/>
                  <w:r>
                    <w:rPr>
                      <w:rFonts w:ascii="Calibri" w:eastAsia="Calibri" w:hAnsi="Calibri" w:cs="Calibri"/>
                      <w:color w:val="221F1F"/>
                      <w:kern w:val="3"/>
                      <w:sz w:val="24"/>
                      <w:szCs w:val="24"/>
                      <w:lang w:eastAsia="en-GB"/>
                    </w:rPr>
                    <w:t>TenantSign.Name</w:t>
                  </w:r>
                  <w:proofErr w:type="spellEnd"/>
                  <w:r>
                    <w:rPr>
                      <w:rFonts w:ascii="Calibri" w:eastAsia="Calibri" w:hAnsi="Calibri" w:cs="Calibri"/>
                      <w:color w:val="221F1F"/>
                      <w:kern w:val="3"/>
                      <w:sz w:val="24"/>
                      <w:szCs w:val="24"/>
                      <w:lang w:eastAsia="en-GB"/>
                    </w:rPr>
                    <w:t>]]</w:t>
                  </w:r>
                </w:p>
              </w:tc>
              <w:tc>
                <w:tcPr>
                  <w:tcW w:w="4715" w:type="dxa"/>
                </w:tcPr>
                <w:p w14:paraId="15EF6271" w14:textId="77777777" w:rsidR="00390FBE" w:rsidRPr="00390FBE" w:rsidRDefault="00390FBE" w:rsidP="008648EA">
                  <w:pPr>
                    <w:suppressAutoHyphens/>
                    <w:autoSpaceDN w:val="0"/>
                    <w:spacing w:after="28" w:line="480" w:lineRule="auto"/>
                    <w:jc w:val="both"/>
                    <w:textAlignment w:val="baseline"/>
                    <w:rPr>
                      <w:rFonts w:ascii="Times New Roman" w:eastAsia="Calibri" w:hAnsi="Times New Roman" w:cs="Times New Roman"/>
                      <w:color w:val="221F1F"/>
                      <w:kern w:val="3"/>
                      <w:sz w:val="24"/>
                      <w:szCs w:val="24"/>
                      <w:lang w:eastAsia="en-GB"/>
                    </w:rPr>
                  </w:pPr>
                  <w:r w:rsidRPr="00390FBE">
                    <w:rPr>
                      <w:rFonts w:ascii="Times New Roman" w:eastAsia="Calibri" w:hAnsi="Times New Roman" w:cs="Times New Roman"/>
                      <w:color w:val="221F1F"/>
                      <w:kern w:val="3"/>
                      <w:sz w:val="24"/>
                      <w:szCs w:val="24"/>
                      <w:lang w:eastAsia="en-GB"/>
                    </w:rPr>
                    <w:t>...........................................</w:t>
                  </w:r>
                </w:p>
              </w:tc>
            </w:tr>
          </w:tbl>
          <w:p w14:paraId="560E013F" w14:textId="77777777" w:rsidR="00390FBE" w:rsidRPr="00390FBE" w:rsidRDefault="00390FBE" w:rsidP="008648EA">
            <w:pPr>
              <w:pStyle w:val="NoSpacing"/>
              <w:rPr>
                <w:rFonts w:ascii="Times New Roman" w:hAnsi="Times New Roman" w:cs="Times New Roman"/>
                <w:lang w:eastAsia="en-GB"/>
              </w:rPr>
            </w:pPr>
          </w:p>
        </w:tc>
      </w:tr>
    </w:tbl>
    <w:p w14:paraId="6BED2EB8" w14:textId="77777777" w:rsidR="00390FBE" w:rsidRPr="00390FBE" w:rsidRDefault="00390FBE" w:rsidP="00390FBE">
      <w:pPr>
        <w:pStyle w:val="NoSpacing"/>
        <w:rPr>
          <w:rFonts w:ascii="Times New Roman" w:hAnsi="Times New Roman" w:cs="Times New Roman"/>
          <w:sz w:val="2"/>
          <w:szCs w:val="2"/>
          <w:lang w:eastAsia="en-GB"/>
        </w:rPr>
      </w:pPr>
    </w:p>
    <w:p w14:paraId="05262995" w14:textId="77777777" w:rsidR="00390FBE" w:rsidRPr="00390FBE" w:rsidRDefault="00390FBE" w:rsidP="00390FBE">
      <w:pPr>
        <w:suppressAutoHyphens/>
        <w:autoSpaceDN w:val="0"/>
        <w:spacing w:after="28" w:line="480" w:lineRule="auto"/>
        <w:ind w:left="17"/>
        <w:jc w:val="both"/>
        <w:textAlignment w:val="baseline"/>
        <w:rPr>
          <w:rFonts w:ascii="Times New Roman" w:eastAsia="Calibri" w:hAnsi="Times New Roman" w:cs="Times New Roman"/>
          <w:color w:val="221F1F"/>
          <w:kern w:val="3"/>
          <w:sz w:val="24"/>
          <w:szCs w:val="24"/>
          <w:lang w:eastAsia="en-GB"/>
        </w:rPr>
      </w:pPr>
    </w:p>
    <w:p w14:paraId="1D114E15" w14:textId="24EB208D" w:rsidR="00733B35" w:rsidRDefault="00390FBE" w:rsidP="00733B35">
      <w:pPr>
        <w:pStyle w:val="NormalWeb"/>
        <w:rPr>
          <w:color w:val="000000"/>
        </w:rPr>
      </w:pPr>
      <w:r w:rsidRPr="005E3718">
        <w:rPr>
          <w:rFonts w:eastAsia="Calibri"/>
          <w:color w:val="221F1F"/>
          <w:kern w:val="3"/>
        </w:rPr>
        <w:t xml:space="preserve">Please note </w:t>
      </w:r>
      <w:r w:rsidR="00733B35">
        <w:rPr>
          <w:color w:val="000000"/>
        </w:rPr>
        <w:t>if a key or security device is lost, the contract-holder is responsible for the reasonable replacement cost. Where security is compromised, the reasonable cost of replacing locks may also be charged.</w:t>
      </w:r>
    </w:p>
    <w:p w14:paraId="3BED4429" w14:textId="77777777" w:rsidR="00733B35" w:rsidRDefault="00733B35" w:rsidP="00733B35">
      <w:pPr>
        <w:pStyle w:val="NormalWeb"/>
        <w:rPr>
          <w:color w:val="000000"/>
        </w:rPr>
      </w:pPr>
      <w:r>
        <w:rPr>
          <w:color w:val="000000"/>
        </w:rPr>
        <w:t>Where contractor attendance outside office hours is required due to the contract-holder’s act or omission, the contract-holder will be responsible for the reasonable costs incurred.</w:t>
      </w:r>
    </w:p>
    <w:p w14:paraId="185CAC25" w14:textId="77777777" w:rsidR="00733B35" w:rsidRDefault="00733B35" w:rsidP="00733B35">
      <w:pPr>
        <w:pStyle w:val="NormalWeb"/>
        <w:rPr>
          <w:color w:val="000000"/>
        </w:rPr>
      </w:pPr>
      <w:r>
        <w:rPr>
          <w:color w:val="000000"/>
        </w:rPr>
        <w:t>All charges will reflect the actual expense and will be supported by invoices or receipts and may be recovered from the security deposit in accordance with the tenancy deposit scheme rules.</w:t>
      </w:r>
    </w:p>
    <w:p w14:paraId="3644B35A" w14:textId="77777777" w:rsidR="00733B35" w:rsidRDefault="00733B35" w:rsidP="00733B35">
      <w:pPr>
        <w:pStyle w:val="NormalWeb"/>
        <w:rPr>
          <w:color w:val="000000"/>
        </w:rPr>
      </w:pPr>
      <w:r>
        <w:rPr>
          <w:color w:val="000000"/>
        </w:rPr>
        <w:t>Office hours: Monday–Friday, 9:00am–5:30pm.</w:t>
      </w:r>
    </w:p>
    <w:p w14:paraId="797B2F6C" w14:textId="04A1481C" w:rsidR="005E3718" w:rsidRDefault="005E3718" w:rsidP="00733B35">
      <w:pPr>
        <w:suppressAutoHyphens/>
        <w:autoSpaceDN w:val="0"/>
        <w:spacing w:after="28" w:line="480" w:lineRule="auto"/>
        <w:ind w:left="17"/>
        <w:jc w:val="both"/>
        <w:textAlignment w:val="baseline"/>
        <w:rPr>
          <w:rFonts w:ascii="Times New Roman" w:hAnsi="Times New Roman" w:cs="Times New Roman"/>
          <w:sz w:val="20"/>
          <w:szCs w:val="20"/>
        </w:rPr>
      </w:pPr>
      <w:r>
        <w:rPr>
          <w:rFonts w:ascii="Times New Roman" w:hAnsi="Times New Roman" w:cs="Times New Roman"/>
          <w:sz w:val="20"/>
          <w:szCs w:val="20"/>
        </w:rPr>
        <w:br w:type="page"/>
      </w:r>
    </w:p>
    <w:p w14:paraId="794E7CC0" w14:textId="42AFB8DE" w:rsidR="005E3718" w:rsidRDefault="005E3718" w:rsidP="00BF01C2">
      <w:pPr>
        <w:jc w:val="center"/>
        <w:rPr>
          <w:rFonts w:ascii="Times New Roman" w:hAnsi="Times New Roman" w:cs="Times New Roman"/>
          <w:b/>
          <w:bCs/>
          <w:sz w:val="56"/>
          <w:szCs w:val="56"/>
          <w:u w:val="single"/>
        </w:rPr>
      </w:pPr>
      <w:r>
        <w:rPr>
          <w:rFonts w:ascii="Times New Roman" w:hAnsi="Times New Roman" w:cs="Times New Roman"/>
          <w:b/>
          <w:bCs/>
          <w:sz w:val="56"/>
          <w:szCs w:val="56"/>
          <w:u w:val="single"/>
        </w:rPr>
        <w:lastRenderedPageBreak/>
        <w:t>Summer Period Details</w:t>
      </w:r>
    </w:p>
    <w:p w14:paraId="78BF8780" w14:textId="71AD4122" w:rsidR="006B7C2E" w:rsidRDefault="006B7C2E" w:rsidP="006B7C2E">
      <w:pPr>
        <w:jc w:val="both"/>
        <w:rPr>
          <w:rFonts w:ascii="Times New Roman" w:hAnsi="Times New Roman" w:cs="Times New Roman"/>
          <w:sz w:val="24"/>
          <w:szCs w:val="24"/>
        </w:rPr>
      </w:pPr>
      <w:r>
        <w:rPr>
          <w:rFonts w:ascii="Times New Roman" w:hAnsi="Times New Roman" w:cs="Times New Roman"/>
          <w:sz w:val="24"/>
          <w:szCs w:val="24"/>
        </w:rPr>
        <w:t>This document subsequently outlines the details at which the contract-holder can reside in the property during the summer period.</w:t>
      </w:r>
    </w:p>
    <w:p w14:paraId="67964378" w14:textId="21CB7406" w:rsidR="006B7C2E" w:rsidRDefault="006B7C2E" w:rsidP="006B7C2E">
      <w:pPr>
        <w:jc w:val="both"/>
        <w:rPr>
          <w:rFonts w:ascii="Times New Roman" w:eastAsia="Calibri" w:hAnsi="Times New Roman" w:cs="Times New Roman"/>
          <w:b/>
          <w:kern w:val="3"/>
          <w:sz w:val="20"/>
          <w:szCs w:val="20"/>
          <w:lang w:eastAsia="en-GB"/>
        </w:rPr>
      </w:pPr>
      <w:r w:rsidRPr="00E600C2">
        <w:rPr>
          <w:rFonts w:ascii="Times New Roman" w:eastAsia="Calibri" w:hAnsi="Times New Roman" w:cs="Times New Roman"/>
          <w:b/>
          <w:kern w:val="3"/>
          <w:sz w:val="20"/>
          <w:szCs w:val="20"/>
          <w:lang w:eastAsia="en-GB"/>
        </w:rPr>
        <w:t>Contract-Holders are not permitted to reside at the property until 01/08/202</w:t>
      </w:r>
      <w:r w:rsidR="00DC7014">
        <w:rPr>
          <w:rFonts w:ascii="Times New Roman" w:eastAsia="Calibri" w:hAnsi="Times New Roman" w:cs="Times New Roman"/>
          <w:b/>
          <w:kern w:val="3"/>
          <w:sz w:val="20"/>
          <w:szCs w:val="20"/>
          <w:lang w:eastAsia="en-GB"/>
        </w:rPr>
        <w:t>6</w:t>
      </w:r>
      <w:r w:rsidRPr="00E600C2">
        <w:rPr>
          <w:rFonts w:ascii="Times New Roman" w:eastAsia="Calibri" w:hAnsi="Times New Roman" w:cs="Times New Roman"/>
          <w:b/>
          <w:kern w:val="3"/>
          <w:sz w:val="20"/>
          <w:szCs w:val="20"/>
          <w:lang w:eastAsia="en-GB"/>
        </w:rPr>
        <w:t xml:space="preserve">. </w:t>
      </w:r>
    </w:p>
    <w:p w14:paraId="7300B169" w14:textId="7E91AD8B" w:rsidR="00BF01C2" w:rsidRDefault="00BF01C2" w:rsidP="006B7C2E">
      <w:pPr>
        <w:jc w:val="both"/>
        <w:rPr>
          <w:rFonts w:ascii="Times New Roman" w:eastAsia="Calibri" w:hAnsi="Times New Roman" w:cs="Times New Roman"/>
          <w:bCs/>
          <w:kern w:val="3"/>
          <w:sz w:val="24"/>
          <w:szCs w:val="24"/>
          <w:lang w:eastAsia="en-GB"/>
        </w:rPr>
      </w:pPr>
      <w:r>
        <w:rPr>
          <w:rFonts w:ascii="Times New Roman" w:eastAsia="Calibri" w:hAnsi="Times New Roman" w:cs="Times New Roman"/>
          <w:bCs/>
          <w:kern w:val="3"/>
          <w:sz w:val="24"/>
          <w:szCs w:val="24"/>
          <w:lang w:eastAsia="en-GB"/>
        </w:rPr>
        <w:t>This means c</w:t>
      </w:r>
      <w:r w:rsidR="006B7C2E" w:rsidRPr="00BF01C2">
        <w:rPr>
          <w:rFonts w:ascii="Times New Roman" w:eastAsia="Calibri" w:hAnsi="Times New Roman" w:cs="Times New Roman"/>
          <w:bCs/>
          <w:kern w:val="3"/>
          <w:sz w:val="24"/>
          <w:szCs w:val="24"/>
          <w:lang w:eastAsia="en-GB"/>
        </w:rPr>
        <w:t>ontract-holder</w:t>
      </w:r>
      <w:r>
        <w:rPr>
          <w:rFonts w:ascii="Times New Roman" w:eastAsia="Calibri" w:hAnsi="Times New Roman" w:cs="Times New Roman"/>
          <w:bCs/>
          <w:kern w:val="3"/>
          <w:sz w:val="24"/>
          <w:szCs w:val="24"/>
          <w:lang w:eastAsia="en-GB"/>
        </w:rPr>
        <w:t>s</w:t>
      </w:r>
      <w:r w:rsidR="006B7C2E" w:rsidRPr="00BF01C2">
        <w:rPr>
          <w:rFonts w:ascii="Times New Roman" w:eastAsia="Calibri" w:hAnsi="Times New Roman" w:cs="Times New Roman"/>
          <w:bCs/>
          <w:kern w:val="3"/>
          <w:sz w:val="24"/>
          <w:szCs w:val="24"/>
          <w:lang w:eastAsia="en-GB"/>
        </w:rPr>
        <w:t xml:space="preserve"> are not permitted to reside in the property </w:t>
      </w:r>
      <w:r>
        <w:rPr>
          <w:rFonts w:ascii="Times New Roman" w:eastAsia="Calibri" w:hAnsi="Times New Roman" w:cs="Times New Roman"/>
          <w:bCs/>
          <w:kern w:val="3"/>
          <w:sz w:val="24"/>
          <w:szCs w:val="24"/>
          <w:lang w:eastAsia="en-GB"/>
        </w:rPr>
        <w:t xml:space="preserve">for </w:t>
      </w:r>
      <w:r w:rsidR="006B7C2E" w:rsidRPr="00BF01C2">
        <w:rPr>
          <w:rFonts w:ascii="Times New Roman" w:eastAsia="Calibri" w:hAnsi="Times New Roman" w:cs="Times New Roman"/>
          <w:bCs/>
          <w:kern w:val="3"/>
          <w:sz w:val="24"/>
          <w:szCs w:val="24"/>
          <w:lang w:eastAsia="en-GB"/>
        </w:rPr>
        <w:t xml:space="preserve">the entirety of the month of July. </w:t>
      </w:r>
    </w:p>
    <w:p w14:paraId="1151FF0E" w14:textId="77777777" w:rsidR="00BF01C2" w:rsidRDefault="006B7C2E" w:rsidP="006B7C2E">
      <w:pPr>
        <w:jc w:val="both"/>
        <w:rPr>
          <w:rFonts w:ascii="Times New Roman" w:eastAsia="Calibri" w:hAnsi="Times New Roman" w:cs="Times New Roman"/>
          <w:bCs/>
          <w:kern w:val="3"/>
          <w:sz w:val="24"/>
          <w:szCs w:val="24"/>
          <w:lang w:eastAsia="en-GB"/>
        </w:rPr>
      </w:pPr>
      <w:r w:rsidRPr="00BF01C2">
        <w:rPr>
          <w:rFonts w:ascii="Times New Roman" w:eastAsia="Calibri" w:hAnsi="Times New Roman" w:cs="Times New Roman"/>
          <w:bCs/>
          <w:kern w:val="3"/>
          <w:sz w:val="24"/>
          <w:szCs w:val="24"/>
          <w:lang w:eastAsia="en-GB"/>
        </w:rPr>
        <w:t xml:space="preserve">This is for the purpose of completing cleaning operations, painting work, and any other necessary maintenance tasks. </w:t>
      </w:r>
    </w:p>
    <w:p w14:paraId="0AA739A0" w14:textId="4E703407" w:rsidR="006B7C2E" w:rsidRPr="00BF01C2" w:rsidRDefault="00BF01C2" w:rsidP="006B7C2E">
      <w:pPr>
        <w:jc w:val="both"/>
        <w:rPr>
          <w:rFonts w:ascii="Times New Roman" w:eastAsia="Calibri" w:hAnsi="Times New Roman" w:cs="Times New Roman"/>
          <w:bCs/>
          <w:kern w:val="3"/>
          <w:sz w:val="24"/>
          <w:szCs w:val="24"/>
          <w:lang w:eastAsia="en-GB"/>
        </w:rPr>
      </w:pPr>
      <w:r>
        <w:rPr>
          <w:rFonts w:ascii="Times New Roman" w:eastAsia="Calibri" w:hAnsi="Times New Roman" w:cs="Times New Roman"/>
          <w:bCs/>
          <w:kern w:val="3"/>
          <w:sz w:val="24"/>
          <w:szCs w:val="24"/>
          <w:lang w:eastAsia="en-GB"/>
        </w:rPr>
        <w:t xml:space="preserve">However, </w:t>
      </w:r>
      <w:r w:rsidR="006B7C2E" w:rsidRPr="00BF01C2">
        <w:rPr>
          <w:rFonts w:ascii="Times New Roman" w:eastAsia="Calibri" w:hAnsi="Times New Roman" w:cs="Times New Roman"/>
          <w:bCs/>
          <w:kern w:val="3"/>
          <w:sz w:val="24"/>
          <w:szCs w:val="24"/>
          <w:lang w:eastAsia="en-GB"/>
        </w:rPr>
        <w:t>Contract-holders will be liable for utility bills from 01/07/202</w:t>
      </w:r>
      <w:r w:rsidR="00DC7014">
        <w:rPr>
          <w:rFonts w:ascii="Times New Roman" w:eastAsia="Calibri" w:hAnsi="Times New Roman" w:cs="Times New Roman"/>
          <w:bCs/>
          <w:kern w:val="3"/>
          <w:sz w:val="24"/>
          <w:szCs w:val="24"/>
          <w:lang w:eastAsia="en-GB"/>
        </w:rPr>
        <w:t>6</w:t>
      </w:r>
      <w:r w:rsidR="006B7C2E" w:rsidRPr="00BF01C2">
        <w:rPr>
          <w:rFonts w:ascii="Times New Roman" w:eastAsia="Calibri" w:hAnsi="Times New Roman" w:cs="Times New Roman"/>
          <w:bCs/>
          <w:kern w:val="3"/>
          <w:sz w:val="24"/>
          <w:szCs w:val="24"/>
          <w:lang w:eastAsia="en-GB"/>
        </w:rPr>
        <w:t xml:space="preserve"> at a minimal fixed rate.</w:t>
      </w:r>
    </w:p>
    <w:p w14:paraId="25206C7B" w14:textId="37D62B9C" w:rsidR="00BF01C2" w:rsidRDefault="00BF01C2" w:rsidP="00BF01C2">
      <w:pPr>
        <w:jc w:val="both"/>
        <w:rPr>
          <w:rFonts w:ascii="Times New Roman" w:hAnsi="Times New Roman" w:cs="Times New Roman"/>
          <w:sz w:val="24"/>
          <w:szCs w:val="24"/>
        </w:rPr>
      </w:pPr>
      <w:r w:rsidRPr="00BF01C2">
        <w:rPr>
          <w:rFonts w:ascii="Times New Roman" w:hAnsi="Times New Roman" w:cs="Times New Roman"/>
          <w:sz w:val="24"/>
          <w:szCs w:val="24"/>
        </w:rPr>
        <w:t xml:space="preserve">Contract-holders </w:t>
      </w:r>
      <w:r w:rsidR="008944BA" w:rsidRPr="00BF01C2">
        <w:rPr>
          <w:rFonts w:ascii="Times New Roman" w:hAnsi="Times New Roman" w:cs="Times New Roman"/>
          <w:sz w:val="24"/>
          <w:szCs w:val="24"/>
        </w:rPr>
        <w:t>can</w:t>
      </w:r>
      <w:r w:rsidRPr="00BF01C2">
        <w:rPr>
          <w:rFonts w:ascii="Times New Roman" w:hAnsi="Times New Roman" w:cs="Times New Roman"/>
          <w:sz w:val="24"/>
          <w:szCs w:val="24"/>
        </w:rPr>
        <w:t xml:space="preserve"> leave a small number</w:t>
      </w:r>
      <w:r>
        <w:rPr>
          <w:rFonts w:ascii="Times New Roman" w:hAnsi="Times New Roman" w:cs="Times New Roman"/>
          <w:sz w:val="24"/>
          <w:szCs w:val="24"/>
        </w:rPr>
        <w:t xml:space="preserve"> </w:t>
      </w:r>
      <w:r w:rsidRPr="00BF01C2">
        <w:rPr>
          <w:rFonts w:ascii="Times New Roman" w:hAnsi="Times New Roman" w:cs="Times New Roman"/>
          <w:sz w:val="24"/>
          <w:szCs w:val="24"/>
        </w:rPr>
        <w:t xml:space="preserve">of belongings in the property during the summer period All belongings </w:t>
      </w:r>
      <w:r w:rsidR="005E3718" w:rsidRPr="00BF01C2">
        <w:rPr>
          <w:rFonts w:ascii="Times New Roman" w:hAnsi="Times New Roman" w:cs="Times New Roman"/>
          <w:b/>
          <w:bCs/>
          <w:sz w:val="24"/>
          <w:szCs w:val="24"/>
        </w:rPr>
        <w:t>MUST</w:t>
      </w:r>
      <w:r w:rsidR="005E3718" w:rsidRPr="00BF01C2">
        <w:rPr>
          <w:rFonts w:ascii="Times New Roman" w:hAnsi="Times New Roman" w:cs="Times New Roman"/>
          <w:sz w:val="24"/>
          <w:szCs w:val="24"/>
        </w:rPr>
        <w:t xml:space="preserve"> be kept in </w:t>
      </w:r>
      <w:r w:rsidR="005E3718" w:rsidRPr="00BF01C2">
        <w:rPr>
          <w:rFonts w:ascii="Times New Roman" w:hAnsi="Times New Roman" w:cs="Times New Roman"/>
          <w:b/>
          <w:bCs/>
          <w:sz w:val="24"/>
          <w:szCs w:val="24"/>
        </w:rPr>
        <w:t>boxes, labelled</w:t>
      </w:r>
      <w:r w:rsidR="005E3718" w:rsidRPr="00BF01C2">
        <w:rPr>
          <w:rFonts w:ascii="Times New Roman" w:hAnsi="Times New Roman" w:cs="Times New Roman"/>
          <w:sz w:val="24"/>
          <w:szCs w:val="24"/>
        </w:rPr>
        <w:t xml:space="preserve"> with your </w:t>
      </w:r>
      <w:r w:rsidR="005E3718" w:rsidRPr="00BF01C2">
        <w:rPr>
          <w:rFonts w:ascii="Times New Roman" w:hAnsi="Times New Roman" w:cs="Times New Roman"/>
          <w:b/>
          <w:bCs/>
          <w:sz w:val="24"/>
          <w:szCs w:val="24"/>
        </w:rPr>
        <w:t>Name,</w:t>
      </w:r>
      <w:r w:rsidR="005E3718" w:rsidRPr="00BF01C2">
        <w:rPr>
          <w:rFonts w:ascii="Times New Roman" w:hAnsi="Times New Roman" w:cs="Times New Roman"/>
          <w:sz w:val="24"/>
          <w:szCs w:val="24"/>
        </w:rPr>
        <w:t xml:space="preserve"> and kept in </w:t>
      </w:r>
      <w:r w:rsidR="005E3718" w:rsidRPr="00BF01C2">
        <w:rPr>
          <w:rFonts w:ascii="Times New Roman" w:hAnsi="Times New Roman" w:cs="Times New Roman"/>
          <w:b/>
          <w:bCs/>
          <w:sz w:val="24"/>
          <w:szCs w:val="24"/>
        </w:rPr>
        <w:t>Room 1 only</w:t>
      </w:r>
      <w:r w:rsidR="005E3718" w:rsidRPr="00BF01C2">
        <w:rPr>
          <w:rFonts w:ascii="Times New Roman" w:hAnsi="Times New Roman" w:cs="Times New Roman"/>
          <w:sz w:val="24"/>
          <w:szCs w:val="24"/>
        </w:rPr>
        <w:t xml:space="preserve">. This is to ensure that no items are lost in the process of cleaning the property as we get ready for you to move in. </w:t>
      </w:r>
    </w:p>
    <w:p w14:paraId="4F73008F" w14:textId="52EE49E2" w:rsidR="00DC7014" w:rsidRDefault="00DC7014" w:rsidP="00DC7014">
      <w:pPr>
        <w:autoSpaceDE w:val="0"/>
        <w:autoSpaceDN w:val="0"/>
        <w:adjustRightInd w:val="0"/>
        <w:jc w:val="both"/>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 xml:space="preserve">Please </w:t>
      </w:r>
      <w:r>
        <w:rPr>
          <w:rFonts w:ascii="Times New Roman" w:hAnsi="Times New Roman" w:cs="Times New Roman"/>
          <w:b/>
          <w:bCs/>
          <w:color w:val="000000"/>
          <w:sz w:val="24"/>
          <w:szCs w:val="24"/>
          <w14:ligatures w14:val="standardContextual"/>
        </w:rPr>
        <w:t>do not leave any valuables</w:t>
      </w:r>
      <w:r>
        <w:rPr>
          <w:rFonts w:ascii="Times New Roman" w:hAnsi="Times New Roman" w:cs="Times New Roman"/>
          <w:color w:val="000000"/>
          <w:sz w:val="24"/>
          <w:szCs w:val="24"/>
          <w14:ligatures w14:val="standardContextual"/>
        </w:rPr>
        <w:t xml:space="preserve"> in the property or outside as neither the agency nor the landlord takes any responsibility for items left in the property - items left will be at tenant cost.</w:t>
      </w:r>
    </w:p>
    <w:p w14:paraId="19893BAF" w14:textId="09E95C06" w:rsidR="00BF01C2" w:rsidRPr="00390FBE" w:rsidRDefault="00DC7014" w:rsidP="00DC7014">
      <w:pPr>
        <w:suppressAutoHyphens/>
        <w:autoSpaceDN w:val="0"/>
        <w:spacing w:after="28" w:line="480" w:lineRule="auto"/>
        <w:ind w:left="17"/>
        <w:jc w:val="both"/>
        <w:textAlignment w:val="baseline"/>
        <w:rPr>
          <w:rFonts w:ascii="Times New Roman" w:eastAsia="Calibri" w:hAnsi="Times New Roman" w:cs="Times New Roman"/>
          <w:color w:val="221F1F"/>
          <w:kern w:val="3"/>
          <w:sz w:val="24"/>
          <w:szCs w:val="24"/>
          <w:lang w:eastAsia="en-GB"/>
        </w:rPr>
      </w:pPr>
      <w:r>
        <w:rPr>
          <w:rFonts w:ascii="Times New Roman" w:hAnsi="Times New Roman" w:cs="Times New Roman"/>
          <w:color w:val="000000"/>
          <w:sz w:val="24"/>
          <w:szCs w:val="24"/>
          <w14:ligatures w14:val="standardContextual"/>
        </w:rPr>
        <w:t xml:space="preserve">Please note - any items that are not correctly boxed, labelled or placed in Bedroom 1, may be thrown so it is the tenant responsibility to ensure all procedure are done correctly to avoid any issue or loss of </w:t>
      </w:r>
      <w:proofErr w:type="spellStart"/>
      <w:r>
        <w:rPr>
          <w:rFonts w:ascii="Times New Roman" w:hAnsi="Times New Roman" w:cs="Times New Roman"/>
          <w:color w:val="000000"/>
          <w:sz w:val="24"/>
          <w:szCs w:val="24"/>
          <w14:ligatures w14:val="standardContextual"/>
        </w:rPr>
        <w:t>items</w:t>
      </w:r>
      <w:r w:rsidR="00BF01C2" w:rsidRPr="00390FBE">
        <w:rPr>
          <w:rFonts w:ascii="Times New Roman" w:eastAsia="Calibri" w:hAnsi="Times New Roman" w:cs="Times New Roman"/>
          <w:color w:val="221F1F"/>
          <w:kern w:val="3"/>
          <w:sz w:val="24"/>
          <w:szCs w:val="24"/>
          <w:lang w:eastAsia="en-GB"/>
        </w:rPr>
        <w:t>Signed</w:t>
      </w:r>
      <w:proofErr w:type="spellEnd"/>
      <w:r w:rsidR="00BF01C2" w:rsidRPr="00390FBE">
        <w:rPr>
          <w:rFonts w:ascii="Times New Roman" w:eastAsia="Calibri" w:hAnsi="Times New Roman" w:cs="Times New Roman"/>
          <w:color w:val="221F1F"/>
          <w:kern w:val="3"/>
          <w:sz w:val="24"/>
          <w:szCs w:val="24"/>
          <w:lang w:eastAsia="en-GB"/>
        </w:rPr>
        <w:t xml:space="preserve"> by (Each </w:t>
      </w:r>
      <w:r w:rsidR="00BF01C2" w:rsidRPr="00390FBE">
        <w:rPr>
          <w:rFonts w:ascii="Times New Roman" w:eastAsia="Calibri" w:hAnsi="Times New Roman" w:cs="Times New Roman"/>
          <w:color w:val="221F1F"/>
          <w:kern w:val="3"/>
          <w:lang w:eastAsia="en-GB"/>
        </w:rPr>
        <w:t>Contract-Holder</w:t>
      </w:r>
      <w:r w:rsidR="00BF01C2" w:rsidRPr="00390FBE">
        <w:rPr>
          <w:rFonts w:ascii="Times New Roman" w:eastAsia="Calibri" w:hAnsi="Times New Roman" w:cs="Times New Roman"/>
          <w:color w:val="221F1F"/>
          <w:kern w:val="3"/>
          <w:sz w:val="24"/>
          <w:szCs w:val="24"/>
          <w:lang w:eastAsia="en-GB"/>
        </w:rPr>
        <w:t>):</w:t>
      </w:r>
    </w:p>
    <w:tbl>
      <w:tblPr>
        <w:tblStyle w:val="TableGrid"/>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88"/>
        <w:gridCol w:w="4721"/>
      </w:tblGrid>
      <w:tr w:rsidR="00BF01C2" w:rsidRPr="00390FBE" w14:paraId="504BF2F8" w14:textId="77777777" w:rsidTr="00BF491A">
        <w:tc>
          <w:tcPr>
            <w:tcW w:w="4288" w:type="dxa"/>
          </w:tcPr>
          <w:p w14:paraId="40C37839" w14:textId="5ED280F4" w:rsidR="00BF01C2" w:rsidRPr="00390FBE" w:rsidRDefault="00BF491A" w:rsidP="008648EA">
            <w:pPr>
              <w:suppressAutoHyphens/>
              <w:autoSpaceDN w:val="0"/>
              <w:spacing w:after="28" w:line="480" w:lineRule="auto"/>
              <w:jc w:val="both"/>
              <w:textAlignment w:val="baseline"/>
              <w:rPr>
                <w:rFonts w:ascii="Times New Roman" w:eastAsia="Calibri" w:hAnsi="Times New Roman" w:cs="Times New Roman"/>
                <w:color w:val="221F1F"/>
                <w:kern w:val="3"/>
                <w:sz w:val="24"/>
                <w:szCs w:val="24"/>
                <w:lang w:eastAsia="en-GB"/>
              </w:rPr>
            </w:pPr>
            <w:r>
              <w:rPr>
                <w:rFonts w:ascii="Calibri" w:eastAsia="Calibri" w:hAnsi="Calibri" w:cs="Calibri"/>
                <w:color w:val="221F1F"/>
                <w:kern w:val="3"/>
                <w:sz w:val="24"/>
                <w:szCs w:val="24"/>
                <w:lang w:eastAsia="en-GB"/>
              </w:rPr>
              <w:t>[[</w:t>
            </w:r>
            <w:proofErr w:type="spellStart"/>
            <w:r>
              <w:rPr>
                <w:rFonts w:ascii="Calibri" w:eastAsia="Calibri" w:hAnsi="Calibri" w:cs="Calibri"/>
                <w:color w:val="221F1F"/>
                <w:kern w:val="3"/>
                <w:sz w:val="24"/>
                <w:szCs w:val="24"/>
                <w:lang w:eastAsia="en-GB"/>
              </w:rPr>
              <w:t>TenantSign.Name</w:t>
            </w:r>
            <w:proofErr w:type="spellEnd"/>
            <w:r>
              <w:rPr>
                <w:rFonts w:ascii="Calibri" w:eastAsia="Calibri" w:hAnsi="Calibri" w:cs="Calibri"/>
                <w:color w:val="221F1F"/>
                <w:kern w:val="3"/>
                <w:sz w:val="24"/>
                <w:szCs w:val="24"/>
                <w:lang w:eastAsia="en-GB"/>
              </w:rPr>
              <w:t>]]</w:t>
            </w:r>
          </w:p>
        </w:tc>
        <w:tc>
          <w:tcPr>
            <w:tcW w:w="4721" w:type="dxa"/>
          </w:tcPr>
          <w:p w14:paraId="25E7FFC5" w14:textId="77777777" w:rsidR="00BF01C2" w:rsidRPr="00390FBE" w:rsidRDefault="00BF01C2" w:rsidP="008648EA">
            <w:pPr>
              <w:suppressAutoHyphens/>
              <w:autoSpaceDN w:val="0"/>
              <w:spacing w:after="28" w:line="480" w:lineRule="auto"/>
              <w:jc w:val="both"/>
              <w:textAlignment w:val="baseline"/>
              <w:rPr>
                <w:rFonts w:ascii="Times New Roman" w:eastAsia="Calibri" w:hAnsi="Times New Roman" w:cs="Times New Roman"/>
                <w:color w:val="221F1F"/>
                <w:kern w:val="3"/>
                <w:sz w:val="24"/>
                <w:szCs w:val="24"/>
                <w:lang w:eastAsia="en-GB"/>
              </w:rPr>
            </w:pPr>
            <w:r w:rsidRPr="00390FBE">
              <w:rPr>
                <w:rFonts w:ascii="Times New Roman" w:eastAsia="Calibri" w:hAnsi="Times New Roman" w:cs="Times New Roman"/>
                <w:color w:val="221F1F"/>
                <w:kern w:val="3"/>
                <w:sz w:val="24"/>
                <w:szCs w:val="24"/>
                <w:lang w:eastAsia="en-GB"/>
              </w:rPr>
              <w:t>...........................................</w:t>
            </w:r>
          </w:p>
        </w:tc>
      </w:tr>
    </w:tbl>
    <w:p w14:paraId="2E10DCCC" w14:textId="77777777" w:rsidR="00BF491A" w:rsidRDefault="00BF491A" w:rsidP="00BF01C2">
      <w:pPr>
        <w:jc w:val="both"/>
        <w:rPr>
          <w:rFonts w:ascii="Times New Roman" w:hAnsi="Times New Roman" w:cs="Times New Roman"/>
          <w:b/>
          <w:bCs/>
          <w:sz w:val="36"/>
          <w:szCs w:val="36"/>
        </w:rPr>
      </w:pPr>
    </w:p>
    <w:p w14:paraId="29E160B9" w14:textId="77777777" w:rsidR="00BF491A" w:rsidRDefault="00BF491A" w:rsidP="00BF01C2">
      <w:pPr>
        <w:jc w:val="both"/>
        <w:rPr>
          <w:rFonts w:ascii="Times New Roman" w:hAnsi="Times New Roman" w:cs="Times New Roman"/>
          <w:b/>
          <w:bCs/>
          <w:sz w:val="36"/>
          <w:szCs w:val="36"/>
        </w:rPr>
      </w:pPr>
    </w:p>
    <w:p w14:paraId="5D1608FE" w14:textId="77777777" w:rsidR="00BF491A" w:rsidRDefault="00BF491A" w:rsidP="00BF01C2">
      <w:pPr>
        <w:jc w:val="both"/>
        <w:rPr>
          <w:rFonts w:ascii="Times New Roman" w:hAnsi="Times New Roman" w:cs="Times New Roman"/>
          <w:b/>
          <w:bCs/>
          <w:sz w:val="36"/>
          <w:szCs w:val="36"/>
        </w:rPr>
      </w:pPr>
    </w:p>
    <w:p w14:paraId="604C3401" w14:textId="77777777" w:rsidR="00BF491A" w:rsidRDefault="00BF491A" w:rsidP="00BF01C2">
      <w:pPr>
        <w:jc w:val="both"/>
        <w:rPr>
          <w:rFonts w:ascii="Times New Roman" w:hAnsi="Times New Roman" w:cs="Times New Roman"/>
          <w:b/>
          <w:bCs/>
          <w:sz w:val="36"/>
          <w:szCs w:val="36"/>
        </w:rPr>
      </w:pPr>
    </w:p>
    <w:p w14:paraId="086800A9" w14:textId="77777777" w:rsidR="00BF491A" w:rsidRDefault="00BF491A" w:rsidP="00BF01C2">
      <w:pPr>
        <w:jc w:val="both"/>
        <w:rPr>
          <w:rFonts w:ascii="Times New Roman" w:hAnsi="Times New Roman" w:cs="Times New Roman"/>
          <w:b/>
          <w:bCs/>
          <w:sz w:val="36"/>
          <w:szCs w:val="36"/>
        </w:rPr>
      </w:pPr>
    </w:p>
    <w:p w14:paraId="7D3FD98D" w14:textId="77777777" w:rsidR="00BF491A" w:rsidRDefault="00BF491A" w:rsidP="00BF01C2">
      <w:pPr>
        <w:jc w:val="both"/>
        <w:rPr>
          <w:rFonts w:ascii="Times New Roman" w:hAnsi="Times New Roman" w:cs="Times New Roman"/>
          <w:b/>
          <w:bCs/>
          <w:sz w:val="36"/>
          <w:szCs w:val="36"/>
        </w:rPr>
      </w:pPr>
    </w:p>
    <w:tbl>
      <w:tblPr>
        <w:tblStyle w:val="TableGrid"/>
        <w:tblW w:w="0" w:type="auto"/>
        <w:tblLook w:val="04A0" w:firstRow="1" w:lastRow="0" w:firstColumn="1" w:lastColumn="0" w:noHBand="0" w:noVBand="1"/>
      </w:tblPr>
      <w:tblGrid>
        <w:gridCol w:w="9016"/>
      </w:tblGrid>
      <w:tr w:rsidR="00BF491A" w14:paraId="0FB9F6DF" w14:textId="77777777" w:rsidTr="00BF491A">
        <w:trPr>
          <w:trHeight w:val="3393"/>
        </w:trPr>
        <w:tc>
          <w:tcPr>
            <w:tcW w:w="9016" w:type="dxa"/>
          </w:tcPr>
          <w:p w14:paraId="73C073E1" w14:textId="77777777" w:rsidR="00BF491A" w:rsidRDefault="00BF491A" w:rsidP="00BF491A">
            <w:pPr>
              <w:ind w:right="67"/>
              <w:jc w:val="center"/>
              <w:rPr>
                <w:rFonts w:ascii="Times New Roman" w:hAnsi="Times New Roman" w:cs="Times New Roman"/>
                <w:color w:val="000000"/>
                <w:sz w:val="24"/>
              </w:rPr>
            </w:pPr>
          </w:p>
          <w:p w14:paraId="76F98E2C" w14:textId="3ED7B17A" w:rsidR="00BF491A" w:rsidRPr="000E5F41" w:rsidRDefault="00BF491A" w:rsidP="00BF491A">
            <w:pPr>
              <w:ind w:right="67"/>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CITY &amp; COUNTY OF SWANSEA HMO LICENCE  </w:t>
            </w:r>
          </w:p>
          <w:p w14:paraId="5ED02D36" w14:textId="77777777" w:rsidR="00BF491A" w:rsidRPr="000E5F41" w:rsidRDefault="00BF491A" w:rsidP="00BF491A">
            <w:pPr>
              <w:ind w:right="72"/>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DECLARATION OF UNDERSTANDING </w:t>
            </w:r>
          </w:p>
          <w:p w14:paraId="73635AF0" w14:textId="5CB8F68F" w:rsidR="00BF491A" w:rsidRPr="000E5F41" w:rsidRDefault="00BF491A" w:rsidP="00BF491A">
            <w:pPr>
              <w:ind w:right="4"/>
              <w:jc w:val="center"/>
              <w:rPr>
                <w:rFonts w:ascii="Times New Roman" w:hAnsi="Times New Roman" w:cs="Times New Roman"/>
                <w:color w:val="000000"/>
                <w:sz w:val="24"/>
              </w:rPr>
            </w:pPr>
          </w:p>
          <w:p w14:paraId="45A49FB9" w14:textId="77777777" w:rsidR="00BF491A" w:rsidRPr="000E5F41" w:rsidRDefault="00BF491A" w:rsidP="00BF491A">
            <w:pPr>
              <w:ind w:right="65"/>
              <w:jc w:val="center"/>
              <w:rPr>
                <w:rFonts w:ascii="Times New Roman" w:hAnsi="Times New Roman" w:cs="Times New Roman"/>
                <w:color w:val="000000"/>
                <w:sz w:val="24"/>
              </w:rPr>
            </w:pPr>
            <w:r w:rsidRPr="000E5F41">
              <w:rPr>
                <w:rFonts w:ascii="Times New Roman" w:hAnsi="Times New Roman" w:cs="Times New Roman"/>
                <w:color w:val="000000"/>
                <w:sz w:val="24"/>
              </w:rPr>
              <w:t>PREMISES</w:t>
            </w:r>
            <w:r w:rsidRPr="000E5F41">
              <w:rPr>
                <w:rFonts w:ascii="Times New Roman" w:hAnsi="Times New Roman" w:cs="Times New Roman"/>
                <w:color w:val="000000"/>
                <w:sz w:val="28"/>
              </w:rPr>
              <w:t xml:space="preserve">    </w:t>
            </w:r>
          </w:p>
          <w:p w14:paraId="1A4CCF50" w14:textId="39B88688" w:rsidR="00BF491A" w:rsidRPr="00BF491A" w:rsidRDefault="00BF491A" w:rsidP="00BF491A">
            <w:pPr>
              <w:ind w:left="8"/>
              <w:jc w:val="center"/>
              <w:rPr>
                <w:rFonts w:ascii="Times New Roman" w:hAnsi="Times New Roman" w:cs="Times New Roman"/>
                <w:color w:val="000000"/>
                <w:sz w:val="24"/>
              </w:rPr>
            </w:pPr>
            <w:r>
              <w:rPr>
                <w:rFonts w:ascii="Times New Roman" w:hAnsi="Times New Roman" w:cs="Times New Roman"/>
                <w:color w:val="000000"/>
                <w:sz w:val="28"/>
              </w:rPr>
              <w:t>[[</w:t>
            </w:r>
            <w:proofErr w:type="spellStart"/>
            <w:r>
              <w:rPr>
                <w:rFonts w:ascii="Times New Roman" w:hAnsi="Times New Roman" w:cs="Times New Roman"/>
                <w:color w:val="000000"/>
                <w:sz w:val="28"/>
              </w:rPr>
              <w:t>PropertyAddress</w:t>
            </w:r>
            <w:proofErr w:type="spellEnd"/>
            <w:r>
              <w:rPr>
                <w:rFonts w:ascii="Times New Roman" w:hAnsi="Times New Roman" w:cs="Times New Roman"/>
                <w:color w:val="000000"/>
                <w:sz w:val="28"/>
              </w:rPr>
              <w:t>]]</w:t>
            </w:r>
          </w:p>
        </w:tc>
      </w:tr>
      <w:tr w:rsidR="00BF491A" w14:paraId="04B1CE05" w14:textId="77777777" w:rsidTr="00BF491A">
        <w:tc>
          <w:tcPr>
            <w:tcW w:w="9016" w:type="dxa"/>
          </w:tcPr>
          <w:p w14:paraId="605792F9" w14:textId="77777777" w:rsidR="00BF491A" w:rsidRPr="000E5F41" w:rsidRDefault="00BF491A" w:rsidP="00BF491A">
            <w:pPr>
              <w:rPr>
                <w:rFonts w:ascii="Times New Roman" w:hAnsi="Times New Roman" w:cs="Times New Roman"/>
                <w:color w:val="000000"/>
                <w:sz w:val="24"/>
              </w:rPr>
            </w:pPr>
            <w:r w:rsidRPr="000E5F41">
              <w:rPr>
                <w:rFonts w:ascii="Times New Roman" w:hAnsi="Times New Roman" w:cs="Times New Roman"/>
                <w:color w:val="000000"/>
                <w:sz w:val="24"/>
              </w:rPr>
              <w:t xml:space="preserve">FIRE PRECAUTIONS </w:t>
            </w:r>
          </w:p>
          <w:p w14:paraId="1AAE4994" w14:textId="77777777" w:rsidR="00BF491A" w:rsidRPr="000E5F41" w:rsidRDefault="00BF491A" w:rsidP="00BF491A">
            <w:pPr>
              <w:spacing w:line="238" w:lineRule="auto"/>
              <w:jc w:val="both"/>
              <w:rPr>
                <w:rFonts w:ascii="Times New Roman" w:hAnsi="Times New Roman" w:cs="Times New Roman"/>
                <w:color w:val="000000"/>
                <w:sz w:val="24"/>
              </w:rPr>
            </w:pPr>
            <w:r w:rsidRPr="000E5F41">
              <w:rPr>
                <w:rFonts w:ascii="Times New Roman" w:hAnsi="Times New Roman" w:cs="Times New Roman"/>
                <w:color w:val="000000"/>
                <w:sz w:val="24"/>
              </w:rPr>
              <w:t xml:space="preserve">The use and purpose of the fire precaution facilities as set out below have been explained to me and I understand them: </w:t>
            </w:r>
          </w:p>
          <w:p w14:paraId="2B49748E" w14:textId="4539B288" w:rsidR="00BF491A" w:rsidRPr="00BF491A" w:rsidRDefault="00BF491A" w:rsidP="00BF491A">
            <w:pPr>
              <w:numPr>
                <w:ilvl w:val="0"/>
                <w:numId w:val="30"/>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fire </w:t>
            </w:r>
            <w:r w:rsidR="00A611AC" w:rsidRPr="00BF491A">
              <w:rPr>
                <w:rFonts w:ascii="Times New Roman" w:hAnsi="Times New Roman" w:cs="Times New Roman"/>
                <w:color w:val="000000"/>
                <w:szCs w:val="20"/>
              </w:rPr>
              <w:t>alarm.</w:t>
            </w:r>
            <w:r w:rsidRPr="00BF491A">
              <w:rPr>
                <w:rFonts w:ascii="Times New Roman" w:hAnsi="Times New Roman" w:cs="Times New Roman"/>
                <w:color w:val="000000"/>
                <w:szCs w:val="20"/>
              </w:rPr>
              <w:t xml:space="preserve"> </w:t>
            </w:r>
          </w:p>
          <w:p w14:paraId="3C09317F" w14:textId="77777777" w:rsidR="00BF491A" w:rsidRPr="00BF491A" w:rsidRDefault="00BF491A" w:rsidP="00BF491A">
            <w:pPr>
              <w:numPr>
                <w:ilvl w:val="0"/>
                <w:numId w:val="30"/>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means of escape </w:t>
            </w:r>
          </w:p>
          <w:p w14:paraId="47BC9AAC" w14:textId="77777777" w:rsidR="00BF491A" w:rsidRPr="00BF491A" w:rsidRDefault="00BF491A" w:rsidP="00BF491A">
            <w:pPr>
              <w:numPr>
                <w:ilvl w:val="0"/>
                <w:numId w:val="30"/>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Protection of the escape route and keeping it free from obstruction </w:t>
            </w:r>
          </w:p>
          <w:p w14:paraId="2986818B" w14:textId="77777777" w:rsidR="00BF491A" w:rsidRPr="00BF491A" w:rsidRDefault="00BF491A" w:rsidP="00BF491A">
            <w:pPr>
              <w:numPr>
                <w:ilvl w:val="0"/>
                <w:numId w:val="30"/>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importance of fire doors </w:t>
            </w:r>
          </w:p>
          <w:p w14:paraId="6C409570" w14:textId="10560D2E" w:rsidR="00BF491A" w:rsidRPr="00BF491A" w:rsidRDefault="00BF491A" w:rsidP="00BF491A">
            <w:pPr>
              <w:numPr>
                <w:ilvl w:val="0"/>
                <w:numId w:val="30"/>
              </w:numPr>
              <w:spacing w:after="0" w:line="240" w:lineRule="auto"/>
              <w:ind w:hanging="359"/>
              <w:rPr>
                <w:rFonts w:ascii="Times New Roman" w:hAnsi="Times New Roman" w:cs="Times New Roman"/>
                <w:color w:val="000000"/>
                <w:sz w:val="24"/>
              </w:rPr>
            </w:pPr>
            <w:r w:rsidRPr="00BF491A">
              <w:rPr>
                <w:rFonts w:ascii="Times New Roman" w:hAnsi="Times New Roman" w:cs="Times New Roman"/>
                <w:color w:val="000000"/>
                <w:szCs w:val="20"/>
              </w:rPr>
              <w:t xml:space="preserve">Fire-fighting equipment </w:t>
            </w:r>
          </w:p>
        </w:tc>
      </w:tr>
      <w:tr w:rsidR="00BF491A" w14:paraId="15FF8570" w14:textId="77777777" w:rsidTr="00BF491A">
        <w:tc>
          <w:tcPr>
            <w:tcW w:w="9016" w:type="dxa"/>
          </w:tcPr>
          <w:p w14:paraId="6B2C9006" w14:textId="77777777" w:rsidR="00BF491A" w:rsidRPr="000E5F41" w:rsidRDefault="00BF491A" w:rsidP="00BF491A">
            <w:pPr>
              <w:rPr>
                <w:rFonts w:ascii="Times New Roman" w:hAnsi="Times New Roman" w:cs="Times New Roman"/>
                <w:color w:val="000000"/>
                <w:sz w:val="24"/>
              </w:rPr>
            </w:pPr>
            <w:r w:rsidRPr="000E5F41">
              <w:rPr>
                <w:rFonts w:ascii="Times New Roman" w:hAnsi="Times New Roman" w:cs="Times New Roman"/>
                <w:color w:val="000000"/>
                <w:sz w:val="24"/>
              </w:rPr>
              <w:t xml:space="preserve">WASTE MANAGEMENT </w:t>
            </w:r>
          </w:p>
          <w:p w14:paraId="279E175D" w14:textId="77777777" w:rsidR="00BF491A" w:rsidRPr="000E5F41" w:rsidRDefault="00BF491A" w:rsidP="00BF491A">
            <w:pPr>
              <w:spacing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The arrangements for waste storage, collection and recycling have been explained to me as set out below and I understand them: </w:t>
            </w:r>
          </w:p>
          <w:p w14:paraId="76F314E3" w14:textId="77777777" w:rsidR="00BF491A" w:rsidRPr="00BF491A" w:rsidRDefault="00BF491A" w:rsidP="00BF491A">
            <w:pPr>
              <w:numPr>
                <w:ilvl w:val="0"/>
                <w:numId w:val="31"/>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Non-recycling waste to be placed for collection in black refuse bags. </w:t>
            </w:r>
          </w:p>
          <w:p w14:paraId="66753AF4" w14:textId="77777777" w:rsidR="00BF491A" w:rsidRPr="00BF491A" w:rsidRDefault="00BF491A" w:rsidP="00BF491A">
            <w:pPr>
              <w:numPr>
                <w:ilvl w:val="0"/>
                <w:numId w:val="31"/>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Waste recycling requirements specified by the Council will be met. </w:t>
            </w:r>
          </w:p>
          <w:p w14:paraId="3A639176" w14:textId="77777777" w:rsidR="00BF491A" w:rsidRPr="00BF491A" w:rsidRDefault="00BF491A" w:rsidP="00BF491A">
            <w:pPr>
              <w:numPr>
                <w:ilvl w:val="0"/>
                <w:numId w:val="31"/>
              </w:numPr>
              <w:spacing w:after="0" w:line="238"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Refuse &amp; recycling bags &amp; food waste bin must be placed at the kerbside in front of the property no earlier than 7.00 pm the night before collection. </w:t>
            </w:r>
          </w:p>
          <w:p w14:paraId="18D02826" w14:textId="77777777" w:rsidR="00BF491A" w:rsidRPr="00BF491A" w:rsidRDefault="00BF491A" w:rsidP="00BF491A">
            <w:pPr>
              <w:numPr>
                <w:ilvl w:val="0"/>
                <w:numId w:val="31"/>
              </w:numPr>
              <w:spacing w:after="0" w:line="238"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No refuse bags or any other type of waste must accumulate in the garden or yard before collection. They must be stored correctly in the bins or other storage area provided by the landlord. </w:t>
            </w:r>
          </w:p>
          <w:p w14:paraId="343951AF" w14:textId="06CDCE04" w:rsidR="00BF491A" w:rsidRPr="00BF491A" w:rsidRDefault="00BF491A" w:rsidP="00BF491A">
            <w:pPr>
              <w:numPr>
                <w:ilvl w:val="0"/>
                <w:numId w:val="31"/>
              </w:numPr>
              <w:spacing w:after="0" w:line="238" w:lineRule="auto"/>
              <w:ind w:hanging="359"/>
              <w:rPr>
                <w:rFonts w:ascii="Times New Roman" w:hAnsi="Times New Roman" w:cs="Times New Roman"/>
                <w:color w:val="000000"/>
                <w:sz w:val="24"/>
              </w:rPr>
            </w:pPr>
            <w:r w:rsidRPr="00BF491A">
              <w:rPr>
                <w:rFonts w:ascii="Times New Roman" w:hAnsi="Times New Roman" w:cs="Times New Roman"/>
                <w:color w:val="000000"/>
                <w:szCs w:val="20"/>
              </w:rPr>
              <w:t xml:space="preserve">Only normal household waste may be disposed of within a refuse or recycling bag. Sharp objects must always be wrapped. Oil, grease, asbestos, clinical waste, building waste or garden waste must not be disposed of in this manner.  The contact telephone number for any queries is 01792 635600. </w:t>
            </w:r>
          </w:p>
        </w:tc>
      </w:tr>
      <w:tr w:rsidR="00BF491A" w14:paraId="7AC258C6" w14:textId="77777777" w:rsidTr="00BF491A">
        <w:tc>
          <w:tcPr>
            <w:tcW w:w="9016" w:type="dxa"/>
          </w:tcPr>
          <w:p w14:paraId="70C81BAC" w14:textId="7BECD77D" w:rsidR="00BF491A" w:rsidRPr="000E5F41" w:rsidRDefault="00BF491A" w:rsidP="00BF491A">
            <w:pPr>
              <w:rPr>
                <w:rFonts w:ascii="Times New Roman" w:hAnsi="Times New Roman" w:cs="Times New Roman"/>
                <w:color w:val="000000"/>
                <w:sz w:val="24"/>
              </w:rPr>
            </w:pPr>
            <w:r w:rsidRPr="000E5F41">
              <w:rPr>
                <w:rFonts w:ascii="Times New Roman" w:hAnsi="Times New Roman" w:cs="Times New Roman"/>
                <w:color w:val="000000"/>
                <w:sz w:val="24"/>
                <w:u w:val="single" w:color="000000"/>
              </w:rPr>
              <w:t>ANTI-SOCIAL BEHAVIOUR</w:t>
            </w:r>
            <w:r w:rsidRPr="000E5F41">
              <w:rPr>
                <w:rFonts w:ascii="Times New Roman" w:hAnsi="Times New Roman" w:cs="Times New Roman"/>
                <w:color w:val="000000"/>
                <w:sz w:val="24"/>
              </w:rPr>
              <w:t xml:space="preserve"> </w:t>
            </w:r>
          </w:p>
          <w:p w14:paraId="47DA8C05" w14:textId="77777777" w:rsidR="00BF491A" w:rsidRPr="000E5F41" w:rsidRDefault="00BF491A" w:rsidP="00BF491A">
            <w:pPr>
              <w:spacing w:line="238" w:lineRule="auto"/>
              <w:jc w:val="both"/>
              <w:rPr>
                <w:rFonts w:ascii="Times New Roman" w:hAnsi="Times New Roman" w:cs="Times New Roman"/>
                <w:color w:val="000000"/>
                <w:sz w:val="24"/>
              </w:rPr>
            </w:pPr>
            <w:r w:rsidRPr="000E5F41">
              <w:rPr>
                <w:rFonts w:ascii="Times New Roman" w:hAnsi="Times New Roman" w:cs="Times New Roman"/>
                <w:color w:val="000000"/>
                <w:sz w:val="24"/>
              </w:rPr>
              <w:t xml:space="preserve">The requirements relating to anti-social behaviour as set out below have been explained to me and I understand them: </w:t>
            </w:r>
          </w:p>
          <w:p w14:paraId="263A8372" w14:textId="0A9AB1D0" w:rsidR="00BF491A" w:rsidRPr="00BF491A" w:rsidRDefault="00BF491A" w:rsidP="00BF491A">
            <w:pPr>
              <w:numPr>
                <w:ilvl w:val="0"/>
                <w:numId w:val="32"/>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What may constitute anti-social </w:t>
            </w:r>
            <w:r w:rsidR="00A611AC" w:rsidRPr="00BF491A">
              <w:rPr>
                <w:rFonts w:ascii="Times New Roman" w:hAnsi="Times New Roman" w:cs="Times New Roman"/>
                <w:color w:val="000000"/>
                <w:szCs w:val="20"/>
              </w:rPr>
              <w:t>behaviour</w:t>
            </w:r>
            <w:r w:rsidR="00A611AC">
              <w:rPr>
                <w:rFonts w:ascii="Times New Roman" w:hAnsi="Times New Roman" w:cs="Times New Roman"/>
                <w:color w:val="000000"/>
                <w:szCs w:val="20"/>
              </w:rPr>
              <w:t>.</w:t>
            </w:r>
          </w:p>
          <w:p w14:paraId="2DD167E9" w14:textId="77777777" w:rsidR="00BF491A" w:rsidRPr="00BF491A" w:rsidRDefault="00BF491A" w:rsidP="00BF491A">
            <w:pPr>
              <w:numPr>
                <w:ilvl w:val="0"/>
                <w:numId w:val="32"/>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impact of anti-social behaviour on other people </w:t>
            </w:r>
          </w:p>
          <w:p w14:paraId="558C11A9" w14:textId="2E6F9B04" w:rsidR="00BF491A" w:rsidRPr="00BF491A" w:rsidRDefault="00BF491A" w:rsidP="00BF491A">
            <w:pPr>
              <w:numPr>
                <w:ilvl w:val="0"/>
                <w:numId w:val="32"/>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standard of behaviour </w:t>
            </w:r>
            <w:r w:rsidR="00A611AC" w:rsidRPr="00BF491A">
              <w:rPr>
                <w:rFonts w:ascii="Times New Roman" w:hAnsi="Times New Roman" w:cs="Times New Roman"/>
                <w:color w:val="000000"/>
                <w:szCs w:val="20"/>
              </w:rPr>
              <w:t>expected.</w:t>
            </w:r>
            <w:r w:rsidRPr="00BF491A">
              <w:rPr>
                <w:rFonts w:ascii="Times New Roman" w:hAnsi="Times New Roman" w:cs="Times New Roman"/>
                <w:color w:val="000000"/>
                <w:szCs w:val="20"/>
              </w:rPr>
              <w:t xml:space="preserve"> </w:t>
            </w:r>
          </w:p>
          <w:p w14:paraId="798E6D30" w14:textId="77777777" w:rsidR="00BF491A" w:rsidRPr="00BF491A" w:rsidRDefault="00BF491A" w:rsidP="00BF491A">
            <w:pPr>
              <w:numPr>
                <w:ilvl w:val="0"/>
                <w:numId w:val="32"/>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consequence of anti-social behaviour  </w:t>
            </w:r>
          </w:p>
          <w:p w14:paraId="67FFC0BF" w14:textId="77777777" w:rsidR="00BF491A" w:rsidRPr="00BF491A" w:rsidRDefault="00BF491A" w:rsidP="00BF491A">
            <w:pPr>
              <w:numPr>
                <w:ilvl w:val="0"/>
                <w:numId w:val="32"/>
              </w:numPr>
              <w:spacing w:after="0" w:line="240" w:lineRule="auto"/>
              <w:ind w:hanging="359"/>
              <w:rPr>
                <w:rFonts w:ascii="Times New Roman" w:hAnsi="Times New Roman" w:cs="Times New Roman"/>
                <w:color w:val="000000"/>
                <w:szCs w:val="20"/>
              </w:rPr>
            </w:pPr>
            <w:r w:rsidRPr="00BF491A">
              <w:rPr>
                <w:rFonts w:ascii="Times New Roman" w:hAnsi="Times New Roman" w:cs="Times New Roman"/>
                <w:color w:val="000000"/>
                <w:szCs w:val="20"/>
              </w:rPr>
              <w:t xml:space="preserve">The possible consequences in terms of my tenancy agreement. </w:t>
            </w:r>
          </w:p>
          <w:p w14:paraId="0831D9FC" w14:textId="77777777" w:rsidR="00DD71E4" w:rsidRPr="000E5F41" w:rsidRDefault="00DD71E4" w:rsidP="00DD71E4">
            <w:pPr>
              <w:spacing w:line="238" w:lineRule="auto"/>
              <w:ind w:right="68"/>
              <w:jc w:val="both"/>
              <w:rPr>
                <w:rFonts w:ascii="Times New Roman" w:hAnsi="Times New Roman" w:cs="Times New Roman"/>
                <w:color w:val="000000"/>
                <w:sz w:val="24"/>
              </w:rPr>
            </w:pPr>
            <w:r w:rsidRPr="000E5F41">
              <w:rPr>
                <w:rFonts w:ascii="Times New Roman" w:hAnsi="Times New Roman" w:cs="Times New Roman"/>
                <w:color w:val="000000"/>
                <w:sz w:val="24"/>
                <w:u w:val="single" w:color="000000"/>
              </w:rPr>
              <w:t>THE MANAGEMENT OF HOUSES IN MULTIPLE OCCUPATION (WALES)</w:t>
            </w:r>
            <w:r w:rsidRPr="000E5F41">
              <w:rPr>
                <w:rFonts w:ascii="Times New Roman" w:hAnsi="Times New Roman" w:cs="Times New Roman"/>
                <w:color w:val="000000"/>
                <w:sz w:val="24"/>
              </w:rPr>
              <w:t xml:space="preserve"> </w:t>
            </w:r>
            <w:r w:rsidRPr="000E5F41">
              <w:rPr>
                <w:rFonts w:ascii="Times New Roman" w:hAnsi="Times New Roman" w:cs="Times New Roman"/>
                <w:color w:val="000000"/>
                <w:sz w:val="24"/>
                <w:u w:val="single" w:color="000000"/>
              </w:rPr>
              <w:t>REGULATIONS 2006 and THE LICENSING AND MANAGEMENT OF HOUSES</w:t>
            </w:r>
            <w:r w:rsidRPr="000E5F41">
              <w:rPr>
                <w:rFonts w:ascii="Times New Roman" w:hAnsi="Times New Roman" w:cs="Times New Roman"/>
                <w:color w:val="000000"/>
                <w:sz w:val="24"/>
              </w:rPr>
              <w:t xml:space="preserve"> </w:t>
            </w:r>
            <w:r w:rsidRPr="000E5F41">
              <w:rPr>
                <w:rFonts w:ascii="Times New Roman" w:hAnsi="Times New Roman" w:cs="Times New Roman"/>
                <w:color w:val="000000"/>
                <w:sz w:val="24"/>
                <w:u w:val="single" w:color="000000"/>
              </w:rPr>
              <w:t xml:space="preserve">IN </w:t>
            </w:r>
            <w:r w:rsidRPr="000E5F41">
              <w:rPr>
                <w:rFonts w:ascii="Times New Roman" w:hAnsi="Times New Roman" w:cs="Times New Roman"/>
                <w:color w:val="000000"/>
                <w:sz w:val="24"/>
                <w:u w:val="single" w:color="000000"/>
              </w:rPr>
              <w:lastRenderedPageBreak/>
              <w:t>MULTIPLE OCCUPATION (ADDITIONAL PROVISIONS) (WALES)</w:t>
            </w:r>
            <w:r w:rsidRPr="000E5F41">
              <w:rPr>
                <w:rFonts w:ascii="Times New Roman" w:hAnsi="Times New Roman" w:cs="Times New Roman"/>
                <w:color w:val="000000"/>
                <w:sz w:val="24"/>
              </w:rPr>
              <w:t xml:space="preserve"> </w:t>
            </w:r>
            <w:r w:rsidRPr="000E5F41">
              <w:rPr>
                <w:rFonts w:ascii="Times New Roman" w:hAnsi="Times New Roman" w:cs="Times New Roman"/>
                <w:color w:val="000000"/>
                <w:sz w:val="24"/>
                <w:u w:val="single" w:color="000000"/>
              </w:rPr>
              <w:t>REGULATIONS 2007</w:t>
            </w:r>
            <w:r w:rsidRPr="000E5F41">
              <w:rPr>
                <w:rFonts w:ascii="Times New Roman" w:hAnsi="Times New Roman" w:cs="Times New Roman"/>
                <w:color w:val="000000"/>
                <w:sz w:val="24"/>
              </w:rPr>
              <w:t xml:space="preserve"> </w:t>
            </w:r>
          </w:p>
          <w:p w14:paraId="2F6BDCD3" w14:textId="77777777" w:rsidR="00DD71E4" w:rsidRPr="000E5F41" w:rsidRDefault="00DD71E4" w:rsidP="00DD71E4">
            <w:pPr>
              <w:spacing w:line="238" w:lineRule="auto"/>
              <w:ind w:right="63"/>
              <w:jc w:val="both"/>
              <w:rPr>
                <w:rFonts w:ascii="Times New Roman" w:hAnsi="Times New Roman" w:cs="Times New Roman"/>
                <w:color w:val="000000"/>
                <w:sz w:val="24"/>
              </w:rPr>
            </w:pPr>
            <w:r w:rsidRPr="000E5F41">
              <w:rPr>
                <w:rFonts w:ascii="Times New Roman" w:hAnsi="Times New Roman" w:cs="Times New Roman"/>
                <w:color w:val="000000"/>
                <w:sz w:val="24"/>
              </w:rPr>
              <w:t xml:space="preserve">The duties of occupiers under Regulation 10 of these Regulations (Regulation 11 of the 2007 Regulations for Section 257 HMOs) as set out below have been explained to me and I understand them: </w:t>
            </w:r>
          </w:p>
          <w:p w14:paraId="58035607" w14:textId="203A68EA" w:rsidR="00DD71E4" w:rsidRPr="000E5F41" w:rsidRDefault="00DD71E4" w:rsidP="00DD71E4">
            <w:pPr>
              <w:numPr>
                <w:ilvl w:val="0"/>
                <w:numId w:val="33"/>
              </w:numPr>
              <w:spacing w:after="0"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Act in a way that will not hinder or frustrate the manager in the performance of the manager’s </w:t>
            </w:r>
            <w:r w:rsidR="00A611AC" w:rsidRPr="000E5F41">
              <w:rPr>
                <w:rFonts w:ascii="Times New Roman" w:hAnsi="Times New Roman" w:cs="Times New Roman"/>
                <w:color w:val="000000"/>
                <w:sz w:val="24"/>
              </w:rPr>
              <w:t>duties.</w:t>
            </w:r>
            <w:r w:rsidRPr="000E5F41">
              <w:rPr>
                <w:rFonts w:ascii="Times New Roman" w:hAnsi="Times New Roman" w:cs="Times New Roman"/>
                <w:color w:val="000000"/>
                <w:sz w:val="24"/>
              </w:rPr>
              <w:t xml:space="preserve"> </w:t>
            </w:r>
          </w:p>
          <w:p w14:paraId="13084069" w14:textId="70819608" w:rsidR="00DD71E4" w:rsidRPr="000E5F41" w:rsidRDefault="00DD71E4" w:rsidP="00DD71E4">
            <w:pPr>
              <w:numPr>
                <w:ilvl w:val="0"/>
                <w:numId w:val="33"/>
              </w:numPr>
              <w:spacing w:after="0"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Allow the manager, for any purpose connected with the carrying out of any duty imposed on the manager by these Regulations, at all reasonable times to enter any living accommodation or other place occupied by </w:t>
            </w:r>
            <w:r w:rsidR="00A611AC" w:rsidRPr="000E5F41">
              <w:rPr>
                <w:rFonts w:ascii="Times New Roman" w:hAnsi="Times New Roman" w:cs="Times New Roman"/>
                <w:color w:val="000000"/>
                <w:sz w:val="24"/>
              </w:rPr>
              <w:t>me.</w:t>
            </w:r>
            <w:r w:rsidRPr="000E5F41">
              <w:rPr>
                <w:rFonts w:ascii="Times New Roman" w:hAnsi="Times New Roman" w:cs="Times New Roman"/>
                <w:color w:val="000000"/>
                <w:sz w:val="24"/>
              </w:rPr>
              <w:t xml:space="preserve"> </w:t>
            </w:r>
          </w:p>
          <w:p w14:paraId="3E9BA4E8" w14:textId="06393317" w:rsidR="00DD71E4" w:rsidRPr="000E5F41" w:rsidRDefault="00DD71E4" w:rsidP="00DD71E4">
            <w:pPr>
              <w:numPr>
                <w:ilvl w:val="0"/>
                <w:numId w:val="33"/>
              </w:numPr>
              <w:spacing w:after="0"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Provide the manager, at the manager’s request, with any such information as the manager may reasonably require for the purpose of carrying out any such </w:t>
            </w:r>
            <w:r w:rsidR="00A611AC" w:rsidRPr="000E5F41">
              <w:rPr>
                <w:rFonts w:ascii="Times New Roman" w:hAnsi="Times New Roman" w:cs="Times New Roman"/>
                <w:color w:val="000000"/>
                <w:sz w:val="24"/>
              </w:rPr>
              <w:t>duty.</w:t>
            </w:r>
            <w:r w:rsidRPr="000E5F41">
              <w:rPr>
                <w:rFonts w:ascii="Times New Roman" w:hAnsi="Times New Roman" w:cs="Times New Roman"/>
                <w:color w:val="000000"/>
                <w:sz w:val="24"/>
              </w:rPr>
              <w:t xml:space="preserve"> </w:t>
            </w:r>
          </w:p>
          <w:p w14:paraId="74122AED" w14:textId="2DB5C2DD" w:rsidR="00DD71E4" w:rsidRPr="000E5F41" w:rsidRDefault="00DD71E4" w:rsidP="00DD71E4">
            <w:pPr>
              <w:numPr>
                <w:ilvl w:val="0"/>
                <w:numId w:val="33"/>
              </w:numPr>
              <w:spacing w:after="0"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Take reasonable care to avoid causing damage to anything which the manager is under a duty to supply, maintain or repair under these </w:t>
            </w:r>
            <w:r w:rsidR="00A611AC" w:rsidRPr="000E5F41">
              <w:rPr>
                <w:rFonts w:ascii="Times New Roman" w:hAnsi="Times New Roman" w:cs="Times New Roman"/>
                <w:color w:val="000000"/>
                <w:sz w:val="24"/>
              </w:rPr>
              <w:t>Regulations.</w:t>
            </w:r>
            <w:r w:rsidRPr="000E5F41">
              <w:rPr>
                <w:rFonts w:ascii="Times New Roman" w:hAnsi="Times New Roman" w:cs="Times New Roman"/>
                <w:color w:val="000000"/>
                <w:sz w:val="24"/>
              </w:rPr>
              <w:t xml:space="preserve"> </w:t>
            </w:r>
          </w:p>
          <w:p w14:paraId="7805AD59" w14:textId="653B1FCA" w:rsidR="00DD71E4" w:rsidRPr="000E5F41" w:rsidRDefault="00DD71E4" w:rsidP="00DD71E4">
            <w:pPr>
              <w:numPr>
                <w:ilvl w:val="0"/>
                <w:numId w:val="33"/>
              </w:numPr>
              <w:spacing w:after="0" w:line="238" w:lineRule="auto"/>
              <w:rPr>
                <w:rFonts w:ascii="Times New Roman" w:hAnsi="Times New Roman" w:cs="Times New Roman"/>
                <w:color w:val="000000"/>
                <w:sz w:val="24"/>
              </w:rPr>
            </w:pPr>
            <w:r w:rsidRPr="000E5F41">
              <w:rPr>
                <w:rFonts w:ascii="Times New Roman" w:hAnsi="Times New Roman" w:cs="Times New Roman"/>
                <w:color w:val="000000"/>
                <w:sz w:val="24"/>
              </w:rPr>
              <w:t xml:space="preserve">Store and dispose of litter in accordance with the arrangements made by the </w:t>
            </w:r>
            <w:r w:rsidR="00A611AC" w:rsidRPr="000E5F41">
              <w:rPr>
                <w:rFonts w:ascii="Times New Roman" w:hAnsi="Times New Roman" w:cs="Times New Roman"/>
                <w:color w:val="000000"/>
                <w:sz w:val="24"/>
              </w:rPr>
              <w:t>manager.</w:t>
            </w:r>
            <w:r w:rsidRPr="000E5F41">
              <w:rPr>
                <w:rFonts w:ascii="Times New Roman" w:hAnsi="Times New Roman" w:cs="Times New Roman"/>
                <w:color w:val="000000"/>
                <w:sz w:val="24"/>
              </w:rPr>
              <w:t xml:space="preserve"> </w:t>
            </w:r>
          </w:p>
          <w:p w14:paraId="06AECB85" w14:textId="0CD814DD" w:rsidR="00BF491A" w:rsidRDefault="00DD71E4" w:rsidP="00DD71E4">
            <w:pPr>
              <w:jc w:val="both"/>
              <w:rPr>
                <w:rFonts w:ascii="Times New Roman" w:hAnsi="Times New Roman" w:cs="Times New Roman"/>
                <w:b/>
                <w:bCs/>
                <w:sz w:val="36"/>
                <w:szCs w:val="36"/>
              </w:rPr>
            </w:pPr>
            <w:r w:rsidRPr="000E5F41">
              <w:rPr>
                <w:rFonts w:ascii="Times New Roman" w:hAnsi="Times New Roman" w:cs="Times New Roman"/>
                <w:color w:val="000000"/>
                <w:sz w:val="24"/>
              </w:rPr>
              <w:t>Comply with the reasonable instructions of the manager in respect of any means of escape from fire, the prevention of fire and the use of fire equipment.</w:t>
            </w:r>
          </w:p>
        </w:tc>
      </w:tr>
      <w:tr w:rsidR="00BF491A" w14:paraId="50EF2909" w14:textId="77777777" w:rsidTr="00BF491A">
        <w:tc>
          <w:tcPr>
            <w:tcW w:w="9016" w:type="dxa"/>
          </w:tcPr>
          <w:p w14:paraId="4A63215D" w14:textId="77777777" w:rsidR="00DD71E4" w:rsidRPr="000E5F41" w:rsidRDefault="00DD71E4" w:rsidP="00DD71E4">
            <w:pPr>
              <w:spacing w:line="238" w:lineRule="auto"/>
              <w:ind w:right="66"/>
              <w:jc w:val="both"/>
              <w:rPr>
                <w:rFonts w:ascii="Times New Roman" w:hAnsi="Times New Roman" w:cs="Times New Roman"/>
                <w:color w:val="000000"/>
                <w:sz w:val="24"/>
              </w:rPr>
            </w:pPr>
            <w:r w:rsidRPr="000E5F41">
              <w:rPr>
                <w:rFonts w:ascii="Times New Roman" w:hAnsi="Times New Roman" w:cs="Times New Roman"/>
                <w:color w:val="000000"/>
              </w:rPr>
              <w:lastRenderedPageBreak/>
              <w:t xml:space="preserve">I have read and understood the Declaration of Understanding in relation to Fire Precautions, Waste Management, Anti-Social Behaviour and the Management Regulations summary.  </w:t>
            </w:r>
          </w:p>
          <w:p w14:paraId="5803DC6D" w14:textId="77777777" w:rsidR="00DD71E4" w:rsidRPr="000E5F41" w:rsidRDefault="00DD71E4" w:rsidP="00DD71E4">
            <w:pPr>
              <w:spacing w:line="239" w:lineRule="auto"/>
              <w:jc w:val="both"/>
              <w:rPr>
                <w:rFonts w:ascii="Times New Roman" w:hAnsi="Times New Roman" w:cs="Times New Roman"/>
                <w:color w:val="000000"/>
                <w:sz w:val="24"/>
              </w:rPr>
            </w:pPr>
            <w:r w:rsidRPr="000E5F41">
              <w:rPr>
                <w:rFonts w:ascii="Times New Roman" w:hAnsi="Times New Roman" w:cs="Times New Roman"/>
                <w:color w:val="000000"/>
              </w:rPr>
              <w:t xml:space="preserve">I understand that if I fail to comply with these, I may be committing an offence for which I may be prosecuted. </w:t>
            </w:r>
          </w:p>
          <w:p w14:paraId="0CD48B42" w14:textId="272C342A" w:rsidR="00BF491A" w:rsidRDefault="00DD71E4" w:rsidP="00DD71E4">
            <w:pPr>
              <w:jc w:val="both"/>
              <w:rPr>
                <w:rFonts w:ascii="Times New Roman" w:hAnsi="Times New Roman" w:cs="Times New Roman"/>
                <w:b/>
                <w:bCs/>
                <w:sz w:val="36"/>
                <w:szCs w:val="36"/>
              </w:rPr>
            </w:pPr>
            <w:r w:rsidRPr="000E5F41">
              <w:rPr>
                <w:rFonts w:ascii="Times New Roman" w:hAnsi="Times New Roman" w:cs="Times New Roman"/>
                <w:color w:val="000000"/>
              </w:rPr>
              <w:t>I understand that the Licence holder of this property may have to provide a copy of this document, including my details below, to the City &amp; County of Swansea as required under the conditions of the HMO licence for the property. My details will only be used in connection with the enforcement of legislation and conditions relating to the letting of this property as a licensable house in multiple occupation.</w:t>
            </w:r>
          </w:p>
        </w:tc>
      </w:tr>
    </w:tbl>
    <w:tbl>
      <w:tblPr>
        <w:tblStyle w:val="TableGrid0"/>
        <w:tblW w:w="9017" w:type="dxa"/>
        <w:tblInd w:w="-5" w:type="dxa"/>
        <w:tblCellMar>
          <w:top w:w="46" w:type="dxa"/>
          <w:left w:w="108" w:type="dxa"/>
          <w:right w:w="40" w:type="dxa"/>
        </w:tblCellMar>
        <w:tblLook w:val="04A0" w:firstRow="1" w:lastRow="0" w:firstColumn="1" w:lastColumn="0" w:noHBand="0" w:noVBand="1"/>
      </w:tblPr>
      <w:tblGrid>
        <w:gridCol w:w="2704"/>
        <w:gridCol w:w="2187"/>
        <w:gridCol w:w="1659"/>
        <w:gridCol w:w="2467"/>
      </w:tblGrid>
      <w:tr w:rsidR="00DD71E4" w:rsidRPr="000E5F41" w14:paraId="4DCF7CBD" w14:textId="77777777" w:rsidTr="00DD71E4">
        <w:trPr>
          <w:trHeight w:val="237"/>
        </w:trPr>
        <w:tc>
          <w:tcPr>
            <w:tcW w:w="6550" w:type="dxa"/>
            <w:gridSpan w:val="3"/>
            <w:tcBorders>
              <w:top w:val="single" w:sz="4" w:space="0" w:color="000000"/>
              <w:left w:val="single" w:sz="4" w:space="0" w:color="000000"/>
              <w:bottom w:val="single" w:sz="4" w:space="0" w:color="000000"/>
              <w:right w:val="single" w:sz="4" w:space="0" w:color="000000"/>
            </w:tcBorders>
          </w:tcPr>
          <w:p w14:paraId="0AF2EDE8" w14:textId="77777777" w:rsidR="00DD71E4" w:rsidRPr="000E5F41" w:rsidRDefault="00DD71E4" w:rsidP="004A7D97">
            <w:pPr>
              <w:ind w:right="71"/>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OCCUPIER </w:t>
            </w:r>
          </w:p>
        </w:tc>
        <w:tc>
          <w:tcPr>
            <w:tcW w:w="2467" w:type="dxa"/>
            <w:tcBorders>
              <w:top w:val="single" w:sz="4" w:space="0" w:color="000000"/>
              <w:left w:val="single" w:sz="4" w:space="0" w:color="000000"/>
              <w:bottom w:val="single" w:sz="4" w:space="0" w:color="000000"/>
              <w:right w:val="single" w:sz="4" w:space="0" w:color="000000"/>
            </w:tcBorders>
          </w:tcPr>
          <w:p w14:paraId="249D9E52" w14:textId="77777777" w:rsidR="00DD71E4" w:rsidRPr="000E5F41" w:rsidRDefault="00DD71E4" w:rsidP="004A7D97">
            <w:pPr>
              <w:ind w:left="166"/>
              <w:rPr>
                <w:rFonts w:ascii="Times New Roman" w:hAnsi="Times New Roman" w:cs="Times New Roman"/>
                <w:color w:val="000000"/>
                <w:sz w:val="24"/>
              </w:rPr>
            </w:pPr>
            <w:r w:rsidRPr="000E5F41">
              <w:rPr>
                <w:rFonts w:ascii="Times New Roman" w:hAnsi="Times New Roman" w:cs="Times New Roman"/>
                <w:color w:val="000000"/>
                <w:sz w:val="24"/>
              </w:rPr>
              <w:t xml:space="preserve">LICENCE HOLDER </w:t>
            </w:r>
          </w:p>
        </w:tc>
      </w:tr>
      <w:tr w:rsidR="00DD71E4" w:rsidRPr="000E5F41" w14:paraId="1749A727" w14:textId="77777777" w:rsidTr="00DD71E4">
        <w:trPr>
          <w:trHeight w:val="239"/>
        </w:trPr>
        <w:tc>
          <w:tcPr>
            <w:tcW w:w="2704" w:type="dxa"/>
            <w:tcBorders>
              <w:top w:val="single" w:sz="4" w:space="0" w:color="000000"/>
              <w:left w:val="single" w:sz="4" w:space="0" w:color="000000"/>
              <w:bottom w:val="single" w:sz="4" w:space="0" w:color="000000"/>
              <w:right w:val="single" w:sz="4" w:space="0" w:color="000000"/>
            </w:tcBorders>
          </w:tcPr>
          <w:p w14:paraId="2BF14D68" w14:textId="77777777" w:rsidR="00DD71E4" w:rsidRPr="000E5F41" w:rsidRDefault="00DD71E4" w:rsidP="004A7D97">
            <w:pPr>
              <w:ind w:right="68"/>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Full Name </w:t>
            </w:r>
          </w:p>
        </w:tc>
        <w:tc>
          <w:tcPr>
            <w:tcW w:w="2187" w:type="dxa"/>
            <w:tcBorders>
              <w:top w:val="single" w:sz="4" w:space="0" w:color="000000"/>
              <w:left w:val="single" w:sz="4" w:space="0" w:color="000000"/>
              <w:bottom w:val="single" w:sz="4" w:space="0" w:color="000000"/>
              <w:right w:val="single" w:sz="4" w:space="0" w:color="000000"/>
            </w:tcBorders>
          </w:tcPr>
          <w:p w14:paraId="63335417" w14:textId="77777777" w:rsidR="00DD71E4" w:rsidRPr="000E5F41" w:rsidRDefault="00DD71E4" w:rsidP="004A7D97">
            <w:pPr>
              <w:ind w:right="68"/>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32DD0DE" w14:textId="77777777" w:rsidR="00DD71E4" w:rsidRPr="000E5F41" w:rsidRDefault="00DD71E4" w:rsidP="004A7D97">
            <w:pPr>
              <w:ind w:right="71"/>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Date </w:t>
            </w:r>
          </w:p>
        </w:tc>
        <w:tc>
          <w:tcPr>
            <w:tcW w:w="2467" w:type="dxa"/>
            <w:tcBorders>
              <w:top w:val="single" w:sz="4" w:space="0" w:color="000000"/>
              <w:left w:val="single" w:sz="4" w:space="0" w:color="000000"/>
              <w:bottom w:val="single" w:sz="4" w:space="0" w:color="000000"/>
              <w:right w:val="single" w:sz="4" w:space="0" w:color="000000"/>
            </w:tcBorders>
          </w:tcPr>
          <w:p w14:paraId="4FB2BEAC" w14:textId="77777777" w:rsidR="00DD71E4" w:rsidRPr="000E5F41" w:rsidRDefault="00DD71E4" w:rsidP="004A7D97">
            <w:pPr>
              <w:ind w:right="66"/>
              <w:jc w:val="center"/>
              <w:rPr>
                <w:rFonts w:ascii="Times New Roman" w:hAnsi="Times New Roman" w:cs="Times New Roman"/>
                <w:color w:val="000000"/>
                <w:sz w:val="24"/>
              </w:rPr>
            </w:pPr>
            <w:r w:rsidRPr="000E5F41">
              <w:rPr>
                <w:rFonts w:ascii="Times New Roman" w:hAnsi="Times New Roman" w:cs="Times New Roman"/>
                <w:color w:val="000000"/>
                <w:sz w:val="24"/>
              </w:rPr>
              <w:t xml:space="preserve">Signature &amp; Date </w:t>
            </w:r>
          </w:p>
        </w:tc>
      </w:tr>
      <w:tr w:rsidR="00DD71E4" w:rsidRPr="000E5F41" w14:paraId="3E81A3C3" w14:textId="77777777" w:rsidTr="00DD71E4">
        <w:trPr>
          <w:trHeight w:val="239"/>
        </w:trPr>
        <w:tc>
          <w:tcPr>
            <w:tcW w:w="2704" w:type="dxa"/>
            <w:tcBorders>
              <w:top w:val="single" w:sz="4" w:space="0" w:color="000000"/>
              <w:left w:val="single" w:sz="4" w:space="0" w:color="000000"/>
              <w:bottom w:val="single" w:sz="4" w:space="0" w:color="000000"/>
              <w:right w:val="single" w:sz="4" w:space="0" w:color="000000"/>
            </w:tcBorders>
          </w:tcPr>
          <w:p w14:paraId="7F9E2E66" w14:textId="77777777" w:rsidR="00DD71E4" w:rsidRPr="000E5F41" w:rsidRDefault="00DD71E4" w:rsidP="004A7D97">
            <w:pPr>
              <w:ind w:right="68"/>
              <w:jc w:val="center"/>
              <w:rPr>
                <w:rFonts w:ascii="Times New Roman" w:hAnsi="Times New Roman" w:cs="Times New Roman"/>
                <w:color w:val="000000"/>
                <w:sz w:val="24"/>
              </w:rPr>
            </w:pPr>
            <w:r>
              <w:rPr>
                <w:rFonts w:ascii="Times New Roman" w:hAnsi="Times New Roman" w:cs="Times New Roman"/>
                <w:color w:val="000000"/>
                <w:sz w:val="24"/>
              </w:rPr>
              <w:t>[[</w:t>
            </w:r>
            <w:proofErr w:type="spellStart"/>
            <w:r>
              <w:rPr>
                <w:rFonts w:ascii="Times New Roman" w:hAnsi="Times New Roman" w:cs="Times New Roman"/>
                <w:color w:val="000000"/>
                <w:sz w:val="24"/>
              </w:rPr>
              <w:t>TenantSign.Name</w:t>
            </w:r>
            <w:proofErr w:type="spellEnd"/>
            <w:r>
              <w:rPr>
                <w:rFonts w:ascii="Times New Roman" w:hAnsi="Times New Roman" w:cs="Times New Roman"/>
                <w:color w:val="000000"/>
                <w:sz w:val="24"/>
              </w:rPr>
              <w:t>]]</w:t>
            </w:r>
          </w:p>
        </w:tc>
        <w:tc>
          <w:tcPr>
            <w:tcW w:w="2187" w:type="dxa"/>
            <w:tcBorders>
              <w:top w:val="single" w:sz="4" w:space="0" w:color="000000"/>
              <w:left w:val="single" w:sz="4" w:space="0" w:color="000000"/>
              <w:bottom w:val="single" w:sz="4" w:space="0" w:color="000000"/>
              <w:right w:val="single" w:sz="4" w:space="0" w:color="000000"/>
            </w:tcBorders>
          </w:tcPr>
          <w:p w14:paraId="7266F7D6" w14:textId="77777777" w:rsidR="00DD71E4" w:rsidRPr="000E5F41" w:rsidRDefault="00DD71E4" w:rsidP="004A7D97">
            <w:pPr>
              <w:ind w:right="68"/>
              <w:jc w:val="center"/>
              <w:rPr>
                <w:rFonts w:ascii="Times New Roman" w:hAnsi="Times New Roman" w:cs="Times New Roman"/>
                <w:color w:val="000000"/>
                <w:sz w:val="24"/>
              </w:rPr>
            </w:pPr>
          </w:p>
        </w:tc>
        <w:tc>
          <w:tcPr>
            <w:tcW w:w="1659" w:type="dxa"/>
            <w:tcBorders>
              <w:top w:val="single" w:sz="4" w:space="0" w:color="000000"/>
              <w:left w:val="single" w:sz="4" w:space="0" w:color="000000"/>
              <w:bottom w:val="single" w:sz="4" w:space="0" w:color="000000"/>
              <w:right w:val="single" w:sz="4" w:space="0" w:color="000000"/>
            </w:tcBorders>
          </w:tcPr>
          <w:p w14:paraId="733EC573" w14:textId="77777777" w:rsidR="00DD71E4" w:rsidRPr="000E5F41" w:rsidRDefault="00DD71E4" w:rsidP="004A7D97">
            <w:pPr>
              <w:ind w:right="71"/>
              <w:jc w:val="center"/>
              <w:rPr>
                <w:rFonts w:ascii="Times New Roman" w:hAnsi="Times New Roman" w:cs="Times New Roman"/>
                <w:color w:val="000000"/>
                <w:sz w:val="24"/>
              </w:rPr>
            </w:pPr>
          </w:p>
        </w:tc>
        <w:tc>
          <w:tcPr>
            <w:tcW w:w="2467" w:type="dxa"/>
            <w:tcBorders>
              <w:top w:val="single" w:sz="4" w:space="0" w:color="000000"/>
              <w:left w:val="single" w:sz="4" w:space="0" w:color="000000"/>
              <w:bottom w:val="single" w:sz="4" w:space="0" w:color="000000"/>
              <w:right w:val="single" w:sz="4" w:space="0" w:color="000000"/>
            </w:tcBorders>
          </w:tcPr>
          <w:p w14:paraId="4A29BE98" w14:textId="77777777" w:rsidR="00DD71E4" w:rsidRPr="000E5F41" w:rsidRDefault="00DD71E4" w:rsidP="004A7D97">
            <w:pPr>
              <w:ind w:right="66"/>
              <w:jc w:val="center"/>
              <w:rPr>
                <w:rFonts w:ascii="Times New Roman" w:hAnsi="Times New Roman" w:cs="Times New Roman"/>
                <w:color w:val="000000"/>
                <w:sz w:val="24"/>
              </w:rPr>
            </w:pPr>
          </w:p>
        </w:tc>
      </w:tr>
    </w:tbl>
    <w:p w14:paraId="6AB68EC9" w14:textId="77777777" w:rsidR="00BF491A" w:rsidRDefault="00BF491A" w:rsidP="00BF01C2">
      <w:pPr>
        <w:jc w:val="both"/>
        <w:rPr>
          <w:rFonts w:ascii="Times New Roman" w:hAnsi="Times New Roman" w:cs="Times New Roman"/>
          <w:b/>
          <w:bCs/>
          <w:sz w:val="36"/>
          <w:szCs w:val="36"/>
        </w:rPr>
      </w:pPr>
    </w:p>
    <w:p w14:paraId="5FF2DAFE" w14:textId="77777777" w:rsidR="00BF491A" w:rsidRDefault="00BF491A" w:rsidP="00BF01C2">
      <w:pPr>
        <w:jc w:val="both"/>
        <w:rPr>
          <w:rFonts w:ascii="Times New Roman" w:hAnsi="Times New Roman" w:cs="Times New Roman"/>
          <w:b/>
          <w:bCs/>
          <w:sz w:val="36"/>
          <w:szCs w:val="36"/>
        </w:rPr>
      </w:pPr>
    </w:p>
    <w:p w14:paraId="554F6F26" w14:textId="77777777" w:rsidR="00BF491A" w:rsidRDefault="00BF491A" w:rsidP="00BF01C2">
      <w:pPr>
        <w:jc w:val="both"/>
        <w:rPr>
          <w:rFonts w:ascii="Times New Roman" w:hAnsi="Times New Roman" w:cs="Times New Roman"/>
          <w:b/>
          <w:bCs/>
          <w:sz w:val="36"/>
          <w:szCs w:val="36"/>
        </w:rPr>
      </w:pPr>
    </w:p>
    <w:p w14:paraId="368690C5" w14:textId="77777777" w:rsidR="00BF491A" w:rsidRDefault="00BF491A" w:rsidP="00BF01C2">
      <w:pPr>
        <w:jc w:val="both"/>
        <w:rPr>
          <w:rFonts w:ascii="Times New Roman" w:hAnsi="Times New Roman" w:cs="Times New Roman"/>
          <w:b/>
          <w:bCs/>
          <w:sz w:val="36"/>
          <w:szCs w:val="36"/>
        </w:rPr>
      </w:pPr>
    </w:p>
    <w:p w14:paraId="62038CB3" w14:textId="4DEBBF10" w:rsidR="005E3718" w:rsidRDefault="00BF01C2" w:rsidP="00BF01C2">
      <w:pPr>
        <w:jc w:val="both"/>
        <w:rPr>
          <w:rFonts w:ascii="Times New Roman" w:hAnsi="Times New Roman" w:cs="Times New Roman"/>
          <w:sz w:val="36"/>
          <w:szCs w:val="36"/>
        </w:rPr>
      </w:pPr>
      <w:r w:rsidRPr="00BF01C2">
        <w:rPr>
          <w:rFonts w:ascii="Times New Roman" w:hAnsi="Times New Roman" w:cs="Times New Roman"/>
          <w:b/>
          <w:bCs/>
          <w:sz w:val="36"/>
          <w:szCs w:val="36"/>
        </w:rPr>
        <w:lastRenderedPageBreak/>
        <w:t>Property Checklist:</w:t>
      </w:r>
      <w:r w:rsidRPr="00BF01C2">
        <w:rPr>
          <w:rFonts w:ascii="Times New Roman" w:hAnsi="Times New Roman" w:cs="Times New Roman"/>
          <w:sz w:val="36"/>
          <w:szCs w:val="36"/>
        </w:rPr>
        <w:t xml:space="preserve"> </w:t>
      </w:r>
      <w:r w:rsidR="00DD71E4">
        <w:rPr>
          <w:sz w:val="44"/>
          <w:szCs w:val="44"/>
        </w:rPr>
        <w:t>[[</w:t>
      </w:r>
      <w:proofErr w:type="spellStart"/>
      <w:r w:rsidR="00DD71E4">
        <w:rPr>
          <w:sz w:val="44"/>
          <w:szCs w:val="44"/>
        </w:rPr>
        <w:t>PropertyAddress</w:t>
      </w:r>
      <w:proofErr w:type="spellEnd"/>
      <w:r w:rsidR="00DD71E4">
        <w:rPr>
          <w:sz w:val="44"/>
          <w:szCs w:val="44"/>
        </w:rPr>
        <w:t>]]</w:t>
      </w:r>
    </w:p>
    <w:p w14:paraId="3C12F729" w14:textId="77777777" w:rsidR="00BF01C2" w:rsidRDefault="00BF01C2" w:rsidP="00BF01C2">
      <w:pPr>
        <w:jc w:val="both"/>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2718"/>
        <w:gridCol w:w="1161"/>
        <w:gridCol w:w="1323"/>
        <w:gridCol w:w="1040"/>
        <w:gridCol w:w="1006"/>
        <w:gridCol w:w="873"/>
        <w:gridCol w:w="895"/>
      </w:tblGrid>
      <w:tr w:rsidR="003D3F6E" w14:paraId="7C77E444" w14:textId="77777777" w:rsidTr="00DD71E4">
        <w:tc>
          <w:tcPr>
            <w:tcW w:w="1286" w:type="dxa"/>
          </w:tcPr>
          <w:p w14:paraId="65921611" w14:textId="77777777" w:rsidR="00BF01C2" w:rsidRPr="00BF01C2" w:rsidRDefault="00BF01C2" w:rsidP="00BF01C2">
            <w:pPr>
              <w:jc w:val="center"/>
              <w:rPr>
                <w:rFonts w:ascii="Times New Roman" w:hAnsi="Times New Roman" w:cs="Times New Roman"/>
                <w:b/>
                <w:bCs/>
                <w:sz w:val="36"/>
                <w:szCs w:val="36"/>
              </w:rPr>
            </w:pPr>
          </w:p>
        </w:tc>
        <w:tc>
          <w:tcPr>
            <w:tcW w:w="1285" w:type="dxa"/>
          </w:tcPr>
          <w:p w14:paraId="30656F7B" w14:textId="4AE6E4C3" w:rsidR="00BF01C2" w:rsidRPr="00BF01C2" w:rsidRDefault="00BF01C2" w:rsidP="00BF01C2">
            <w:pPr>
              <w:jc w:val="center"/>
              <w:rPr>
                <w:rFonts w:ascii="Times New Roman" w:hAnsi="Times New Roman" w:cs="Times New Roman"/>
                <w:b/>
                <w:bCs/>
                <w:sz w:val="24"/>
                <w:szCs w:val="24"/>
              </w:rPr>
            </w:pPr>
            <w:r w:rsidRPr="00BF01C2">
              <w:rPr>
                <w:rFonts w:ascii="Times New Roman" w:hAnsi="Times New Roman" w:cs="Times New Roman"/>
                <w:b/>
                <w:bCs/>
                <w:sz w:val="24"/>
                <w:szCs w:val="24"/>
              </w:rPr>
              <w:t>Contract Signed</w:t>
            </w:r>
          </w:p>
        </w:tc>
        <w:tc>
          <w:tcPr>
            <w:tcW w:w="1323" w:type="dxa"/>
          </w:tcPr>
          <w:p w14:paraId="3E728B57" w14:textId="3DEEA983" w:rsidR="00BF01C2" w:rsidRPr="00BF01C2" w:rsidRDefault="00BF01C2" w:rsidP="00BF01C2">
            <w:pPr>
              <w:jc w:val="center"/>
              <w:rPr>
                <w:rFonts w:ascii="Times New Roman" w:hAnsi="Times New Roman" w:cs="Times New Roman"/>
                <w:b/>
                <w:bCs/>
                <w:sz w:val="24"/>
                <w:szCs w:val="24"/>
              </w:rPr>
            </w:pPr>
            <w:r w:rsidRPr="00BF01C2">
              <w:rPr>
                <w:rFonts w:ascii="Times New Roman" w:hAnsi="Times New Roman" w:cs="Times New Roman"/>
                <w:b/>
                <w:bCs/>
                <w:sz w:val="24"/>
                <w:szCs w:val="24"/>
              </w:rPr>
              <w:t>G</w:t>
            </w:r>
            <w:r>
              <w:rPr>
                <w:rFonts w:ascii="Times New Roman" w:hAnsi="Times New Roman" w:cs="Times New Roman"/>
                <w:b/>
                <w:bCs/>
                <w:sz w:val="24"/>
                <w:szCs w:val="24"/>
              </w:rPr>
              <w:t>uarantor</w:t>
            </w:r>
            <w:r w:rsidRPr="00BF01C2">
              <w:rPr>
                <w:rFonts w:ascii="Times New Roman" w:hAnsi="Times New Roman" w:cs="Times New Roman"/>
                <w:b/>
                <w:bCs/>
                <w:sz w:val="24"/>
                <w:szCs w:val="24"/>
              </w:rPr>
              <w:t xml:space="preserve"> Form</w:t>
            </w:r>
          </w:p>
        </w:tc>
        <w:tc>
          <w:tcPr>
            <w:tcW w:w="1282" w:type="dxa"/>
          </w:tcPr>
          <w:p w14:paraId="4B585149" w14:textId="4C6AC20F" w:rsidR="00BF01C2" w:rsidRPr="00BF01C2" w:rsidRDefault="00BF01C2" w:rsidP="00BF01C2">
            <w:pPr>
              <w:jc w:val="center"/>
              <w:rPr>
                <w:rFonts w:ascii="Times New Roman" w:hAnsi="Times New Roman" w:cs="Times New Roman"/>
                <w:b/>
                <w:bCs/>
                <w:sz w:val="24"/>
                <w:szCs w:val="24"/>
              </w:rPr>
            </w:pPr>
            <w:r>
              <w:rPr>
                <w:rFonts w:ascii="Times New Roman" w:hAnsi="Times New Roman" w:cs="Times New Roman"/>
                <w:b/>
                <w:bCs/>
                <w:sz w:val="24"/>
                <w:szCs w:val="24"/>
              </w:rPr>
              <w:t>Deposit</w:t>
            </w:r>
          </w:p>
        </w:tc>
        <w:tc>
          <w:tcPr>
            <w:tcW w:w="1282" w:type="dxa"/>
          </w:tcPr>
          <w:p w14:paraId="16333EB4" w14:textId="36366EB2" w:rsidR="00BF01C2" w:rsidRPr="00BF01C2" w:rsidRDefault="00BF01C2" w:rsidP="00BF01C2">
            <w:pPr>
              <w:jc w:val="center"/>
              <w:rPr>
                <w:rFonts w:ascii="Times New Roman" w:hAnsi="Times New Roman" w:cs="Times New Roman"/>
                <w:b/>
                <w:bCs/>
                <w:sz w:val="24"/>
                <w:szCs w:val="24"/>
              </w:rPr>
            </w:pPr>
            <w:r>
              <w:rPr>
                <w:rFonts w:ascii="Times New Roman" w:hAnsi="Times New Roman" w:cs="Times New Roman"/>
                <w:b/>
                <w:bCs/>
                <w:sz w:val="24"/>
                <w:szCs w:val="24"/>
              </w:rPr>
              <w:t>August Rent</w:t>
            </w:r>
          </w:p>
        </w:tc>
        <w:tc>
          <w:tcPr>
            <w:tcW w:w="1279" w:type="dxa"/>
          </w:tcPr>
          <w:p w14:paraId="46F9496B" w14:textId="5DC015D7" w:rsidR="00BF01C2" w:rsidRPr="003D3F6E" w:rsidRDefault="003D3F6E" w:rsidP="00BF01C2">
            <w:pPr>
              <w:jc w:val="center"/>
              <w:rPr>
                <w:rFonts w:ascii="Times New Roman" w:hAnsi="Times New Roman" w:cs="Times New Roman"/>
                <w:b/>
                <w:bCs/>
                <w:sz w:val="24"/>
                <w:szCs w:val="24"/>
              </w:rPr>
            </w:pPr>
            <w:r>
              <w:rPr>
                <w:rFonts w:ascii="Times New Roman" w:hAnsi="Times New Roman" w:cs="Times New Roman"/>
                <w:b/>
                <w:bCs/>
                <w:sz w:val="24"/>
                <w:szCs w:val="24"/>
              </w:rPr>
              <w:t>Key Form</w:t>
            </w:r>
          </w:p>
        </w:tc>
        <w:tc>
          <w:tcPr>
            <w:tcW w:w="1279" w:type="dxa"/>
          </w:tcPr>
          <w:p w14:paraId="02DEF847" w14:textId="77777777" w:rsidR="00BF01C2" w:rsidRDefault="003D3F6E" w:rsidP="00BF01C2">
            <w:pPr>
              <w:jc w:val="center"/>
              <w:rPr>
                <w:rFonts w:ascii="Times New Roman" w:hAnsi="Times New Roman" w:cs="Times New Roman"/>
                <w:b/>
                <w:bCs/>
                <w:sz w:val="24"/>
                <w:szCs w:val="24"/>
              </w:rPr>
            </w:pPr>
            <w:r>
              <w:rPr>
                <w:rFonts w:ascii="Times New Roman" w:hAnsi="Times New Roman" w:cs="Times New Roman"/>
                <w:b/>
                <w:bCs/>
                <w:sz w:val="24"/>
                <w:szCs w:val="24"/>
              </w:rPr>
              <w:t xml:space="preserve">HMO </w:t>
            </w:r>
          </w:p>
          <w:p w14:paraId="64827964" w14:textId="3D75A2FB" w:rsidR="003D3F6E" w:rsidRPr="003D3F6E" w:rsidRDefault="003D3F6E" w:rsidP="00BF01C2">
            <w:pPr>
              <w:jc w:val="center"/>
              <w:rPr>
                <w:rFonts w:ascii="Times New Roman" w:hAnsi="Times New Roman" w:cs="Times New Roman"/>
                <w:b/>
                <w:bCs/>
                <w:sz w:val="24"/>
                <w:szCs w:val="24"/>
              </w:rPr>
            </w:pPr>
            <w:r>
              <w:rPr>
                <w:rFonts w:ascii="Times New Roman" w:hAnsi="Times New Roman" w:cs="Times New Roman"/>
                <w:b/>
                <w:bCs/>
                <w:sz w:val="24"/>
                <w:szCs w:val="24"/>
              </w:rPr>
              <w:t>DEC</w:t>
            </w:r>
          </w:p>
        </w:tc>
      </w:tr>
      <w:tr w:rsidR="003D3F6E" w14:paraId="7C6648E4" w14:textId="77777777" w:rsidTr="00DD71E4">
        <w:tc>
          <w:tcPr>
            <w:tcW w:w="1286" w:type="dxa"/>
          </w:tcPr>
          <w:p w14:paraId="58CDE65E" w14:textId="77777777" w:rsidR="00DD71E4" w:rsidRDefault="00DD71E4" w:rsidP="00DD71E4">
            <w:pPr>
              <w:rPr>
                <w:rFonts w:cstheme="minorHAnsi"/>
                <w:sz w:val="32"/>
                <w:szCs w:val="32"/>
              </w:rPr>
            </w:pPr>
            <w:r>
              <w:rPr>
                <w:b/>
                <w:sz w:val="36"/>
                <w:szCs w:val="44"/>
              </w:rPr>
              <w:t>[[</w:t>
            </w:r>
            <w:proofErr w:type="spellStart"/>
            <w:r>
              <w:rPr>
                <w:b/>
                <w:sz w:val="36"/>
                <w:szCs w:val="44"/>
              </w:rPr>
              <w:t>Tenant.Name</w:t>
            </w:r>
            <w:proofErr w:type="spellEnd"/>
            <w:r>
              <w:rPr>
                <w:b/>
                <w:sz w:val="36"/>
                <w:szCs w:val="44"/>
              </w:rPr>
              <w:t>]]</w:t>
            </w:r>
          </w:p>
          <w:p w14:paraId="1E7CF6F9" w14:textId="605C87AD" w:rsidR="00BF01C2" w:rsidRPr="003D3F6E" w:rsidRDefault="00BF01C2" w:rsidP="00BF01C2">
            <w:pPr>
              <w:jc w:val="center"/>
              <w:rPr>
                <w:rFonts w:ascii="Times New Roman" w:hAnsi="Times New Roman" w:cs="Times New Roman"/>
                <w:sz w:val="24"/>
                <w:szCs w:val="24"/>
              </w:rPr>
            </w:pPr>
          </w:p>
        </w:tc>
        <w:tc>
          <w:tcPr>
            <w:tcW w:w="1285" w:type="dxa"/>
          </w:tcPr>
          <w:p w14:paraId="3B1B6215" w14:textId="77777777" w:rsidR="00BF01C2" w:rsidRPr="00BF01C2" w:rsidRDefault="00BF01C2" w:rsidP="00BF01C2">
            <w:pPr>
              <w:jc w:val="center"/>
              <w:rPr>
                <w:rFonts w:ascii="Times New Roman" w:hAnsi="Times New Roman" w:cs="Times New Roman"/>
                <w:b/>
                <w:bCs/>
                <w:sz w:val="36"/>
                <w:szCs w:val="36"/>
              </w:rPr>
            </w:pPr>
          </w:p>
        </w:tc>
        <w:tc>
          <w:tcPr>
            <w:tcW w:w="1323" w:type="dxa"/>
          </w:tcPr>
          <w:p w14:paraId="248E9F3D" w14:textId="77777777" w:rsidR="00BF01C2" w:rsidRPr="00BF01C2" w:rsidRDefault="00BF01C2" w:rsidP="00BF01C2">
            <w:pPr>
              <w:jc w:val="center"/>
              <w:rPr>
                <w:rFonts w:ascii="Times New Roman" w:hAnsi="Times New Roman" w:cs="Times New Roman"/>
                <w:b/>
                <w:bCs/>
                <w:sz w:val="36"/>
                <w:szCs w:val="36"/>
              </w:rPr>
            </w:pPr>
          </w:p>
        </w:tc>
        <w:tc>
          <w:tcPr>
            <w:tcW w:w="1282" w:type="dxa"/>
          </w:tcPr>
          <w:p w14:paraId="0E7FB850" w14:textId="77777777" w:rsidR="00BF01C2" w:rsidRPr="00BF01C2" w:rsidRDefault="00BF01C2" w:rsidP="00BF01C2">
            <w:pPr>
              <w:jc w:val="center"/>
              <w:rPr>
                <w:rFonts w:ascii="Times New Roman" w:hAnsi="Times New Roman" w:cs="Times New Roman"/>
                <w:b/>
                <w:bCs/>
                <w:sz w:val="36"/>
                <w:szCs w:val="36"/>
              </w:rPr>
            </w:pPr>
          </w:p>
        </w:tc>
        <w:tc>
          <w:tcPr>
            <w:tcW w:w="1282" w:type="dxa"/>
          </w:tcPr>
          <w:p w14:paraId="54CE7DAC" w14:textId="77777777" w:rsidR="00BF01C2" w:rsidRPr="00BF01C2" w:rsidRDefault="00BF01C2" w:rsidP="00BF01C2">
            <w:pPr>
              <w:jc w:val="center"/>
              <w:rPr>
                <w:rFonts w:ascii="Times New Roman" w:hAnsi="Times New Roman" w:cs="Times New Roman"/>
                <w:b/>
                <w:bCs/>
                <w:sz w:val="36"/>
                <w:szCs w:val="36"/>
              </w:rPr>
            </w:pPr>
          </w:p>
        </w:tc>
        <w:tc>
          <w:tcPr>
            <w:tcW w:w="1279" w:type="dxa"/>
          </w:tcPr>
          <w:p w14:paraId="10B81A8F" w14:textId="77777777" w:rsidR="00BF01C2" w:rsidRPr="00BF01C2" w:rsidRDefault="00BF01C2" w:rsidP="00BF01C2">
            <w:pPr>
              <w:jc w:val="center"/>
              <w:rPr>
                <w:rFonts w:ascii="Times New Roman" w:hAnsi="Times New Roman" w:cs="Times New Roman"/>
                <w:b/>
                <w:bCs/>
                <w:sz w:val="36"/>
                <w:szCs w:val="36"/>
              </w:rPr>
            </w:pPr>
          </w:p>
        </w:tc>
        <w:tc>
          <w:tcPr>
            <w:tcW w:w="1279" w:type="dxa"/>
          </w:tcPr>
          <w:p w14:paraId="01DFA915" w14:textId="77777777" w:rsidR="00BF01C2" w:rsidRPr="00BF01C2" w:rsidRDefault="00BF01C2" w:rsidP="00BF01C2">
            <w:pPr>
              <w:jc w:val="center"/>
              <w:rPr>
                <w:rFonts w:ascii="Times New Roman" w:hAnsi="Times New Roman" w:cs="Times New Roman"/>
                <w:b/>
                <w:bCs/>
                <w:sz w:val="36"/>
                <w:szCs w:val="36"/>
              </w:rPr>
            </w:pPr>
          </w:p>
        </w:tc>
      </w:tr>
    </w:tbl>
    <w:p w14:paraId="335EDCDF" w14:textId="77777777" w:rsidR="00BF01C2" w:rsidRPr="00BF01C2" w:rsidRDefault="00BF01C2" w:rsidP="00BF01C2">
      <w:pPr>
        <w:jc w:val="both"/>
        <w:rPr>
          <w:rFonts w:ascii="Times New Roman" w:hAnsi="Times New Roman" w:cs="Times New Roman"/>
          <w:sz w:val="36"/>
          <w:szCs w:val="36"/>
        </w:rPr>
      </w:pPr>
    </w:p>
    <w:sectPr w:rsidR="00BF01C2" w:rsidRPr="00BF01C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1E18" w14:textId="77777777" w:rsidR="002871D1" w:rsidRDefault="002871D1" w:rsidP="005E1D9D">
      <w:pPr>
        <w:spacing w:after="0" w:line="240" w:lineRule="auto"/>
      </w:pPr>
      <w:r>
        <w:separator/>
      </w:r>
    </w:p>
  </w:endnote>
  <w:endnote w:type="continuationSeparator" w:id="0">
    <w:p w14:paraId="1B5A3A9D" w14:textId="77777777" w:rsidR="002871D1" w:rsidRDefault="002871D1" w:rsidP="005E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1160664219"/>
      <w:docPartObj>
        <w:docPartGallery w:val="Page Numbers (Bottom of Page)"/>
        <w:docPartUnique/>
      </w:docPartObj>
    </w:sdtPr>
    <w:sdtEndPr>
      <w:rPr>
        <w:rFonts w:asciiTheme="majorHAnsi" w:eastAsiaTheme="majorEastAsia" w:hAnsiTheme="majorHAnsi" w:cstheme="majorBidi"/>
        <w:noProof/>
        <w:color w:val="4472C4" w:themeColor="accent1"/>
        <w:sz w:val="40"/>
        <w:szCs w:val="40"/>
      </w:rPr>
    </w:sdtEndPr>
    <w:sdtContent>
      <w:p w14:paraId="36BC64A4" w14:textId="42611CB8" w:rsidR="005E1D9D" w:rsidRDefault="005E1D9D">
        <w:pPr>
          <w:pStyle w:val="Footer"/>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4472C4" w:themeColor="accent1"/>
            <w:sz w:val="40"/>
            <w:szCs w:val="40"/>
          </w:rPr>
          <w:t>2</w:t>
        </w:r>
        <w:r>
          <w:rPr>
            <w:rFonts w:asciiTheme="majorHAnsi" w:eastAsiaTheme="majorEastAsia" w:hAnsiTheme="majorHAnsi" w:cstheme="majorBidi"/>
            <w:noProof/>
            <w:color w:val="4472C4" w:themeColor="accent1"/>
            <w:sz w:val="40"/>
            <w:szCs w:val="40"/>
          </w:rPr>
          <w:fldChar w:fldCharType="end"/>
        </w:r>
      </w:p>
    </w:sdtContent>
  </w:sdt>
  <w:p w14:paraId="21BE9C8B" w14:textId="77777777" w:rsidR="005E1D9D" w:rsidRDefault="005E1D9D">
    <w:pPr>
      <w:pStyle w:val="Footer"/>
    </w:pPr>
  </w:p>
  <w:p w14:paraId="31E72800" w14:textId="77777777" w:rsidR="00442775" w:rsidRDefault="004427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FF07" w14:textId="77777777" w:rsidR="002871D1" w:rsidRDefault="002871D1" w:rsidP="005E1D9D">
      <w:pPr>
        <w:spacing w:after="0" w:line="240" w:lineRule="auto"/>
      </w:pPr>
      <w:r>
        <w:separator/>
      </w:r>
    </w:p>
  </w:footnote>
  <w:footnote w:type="continuationSeparator" w:id="0">
    <w:p w14:paraId="5403ACD0" w14:textId="77777777" w:rsidR="002871D1" w:rsidRDefault="002871D1" w:rsidP="005E1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2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422A2"/>
    <w:multiLevelType w:val="multilevel"/>
    <w:tmpl w:val="9F8A1714"/>
    <w:lvl w:ilvl="0">
      <w:start w:val="1"/>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497947"/>
    <w:multiLevelType w:val="multilevel"/>
    <w:tmpl w:val="BE508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20784"/>
    <w:multiLevelType w:val="multilevel"/>
    <w:tmpl w:val="017429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526C55"/>
    <w:multiLevelType w:val="multilevel"/>
    <w:tmpl w:val="2EDAD03E"/>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8F4B73"/>
    <w:multiLevelType w:val="multilevel"/>
    <w:tmpl w:val="A3DE19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0320F7C"/>
    <w:multiLevelType w:val="multilevel"/>
    <w:tmpl w:val="810AB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42B44"/>
    <w:multiLevelType w:val="multilevel"/>
    <w:tmpl w:val="810AB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F1236A"/>
    <w:multiLevelType w:val="multilevel"/>
    <w:tmpl w:val="017429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5117D3"/>
    <w:multiLevelType w:val="hybridMultilevel"/>
    <w:tmpl w:val="ACFCB8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FD2493"/>
    <w:multiLevelType w:val="multilevel"/>
    <w:tmpl w:val="017429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9A7468B"/>
    <w:multiLevelType w:val="multilevel"/>
    <w:tmpl w:val="2EDAD03E"/>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9C2D6E"/>
    <w:multiLevelType w:val="multilevel"/>
    <w:tmpl w:val="2EDAD03E"/>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1C23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7A2E96"/>
    <w:multiLevelType w:val="hybridMultilevel"/>
    <w:tmpl w:val="F4005D6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A1456D"/>
    <w:multiLevelType w:val="multilevel"/>
    <w:tmpl w:val="A5620E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439BA"/>
    <w:multiLevelType w:val="multilevel"/>
    <w:tmpl w:val="9F8A1714"/>
    <w:lvl w:ilvl="0">
      <w:start w:val="1"/>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5818E5"/>
    <w:multiLevelType w:val="hybridMultilevel"/>
    <w:tmpl w:val="9098B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3B99"/>
    <w:multiLevelType w:val="multilevel"/>
    <w:tmpl w:val="3E5A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67372"/>
    <w:multiLevelType w:val="multilevel"/>
    <w:tmpl w:val="810AB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27621"/>
    <w:multiLevelType w:val="multilevel"/>
    <w:tmpl w:val="017429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9CF7330"/>
    <w:multiLevelType w:val="hybridMultilevel"/>
    <w:tmpl w:val="8E70086C"/>
    <w:lvl w:ilvl="0" w:tplc="760AF2E4">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6241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8470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8B60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4CB5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AEB8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C9B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4606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005B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39263B"/>
    <w:multiLevelType w:val="multilevel"/>
    <w:tmpl w:val="2EDAD03E"/>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9B1825"/>
    <w:multiLevelType w:val="multilevel"/>
    <w:tmpl w:val="017429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8A0720B"/>
    <w:multiLevelType w:val="hybridMultilevel"/>
    <w:tmpl w:val="C7C69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F7525"/>
    <w:multiLevelType w:val="hybridMultilevel"/>
    <w:tmpl w:val="D11E2A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426BC"/>
    <w:multiLevelType w:val="hybridMultilevel"/>
    <w:tmpl w:val="7DBAE248"/>
    <w:lvl w:ilvl="0" w:tplc="A008D8A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06DE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2246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4CC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840D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226D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636F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0866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E441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7E2645"/>
    <w:multiLevelType w:val="hybridMultilevel"/>
    <w:tmpl w:val="A962A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FB2CE9"/>
    <w:multiLevelType w:val="multilevel"/>
    <w:tmpl w:val="FBF479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E5E0451"/>
    <w:multiLevelType w:val="hybridMultilevel"/>
    <w:tmpl w:val="AD62140E"/>
    <w:lvl w:ilvl="0" w:tplc="B8CABE5A">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EF58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25F4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0775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62A2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4AC1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4687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A539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2326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3E411B"/>
    <w:multiLevelType w:val="multilevel"/>
    <w:tmpl w:val="FBF479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6D84737"/>
    <w:multiLevelType w:val="hybridMultilevel"/>
    <w:tmpl w:val="46EC1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23372B"/>
    <w:multiLevelType w:val="multilevel"/>
    <w:tmpl w:val="6D48027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49C6554"/>
    <w:multiLevelType w:val="multilevel"/>
    <w:tmpl w:val="FBF479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D8E09B2"/>
    <w:multiLevelType w:val="hybridMultilevel"/>
    <w:tmpl w:val="3692FD9C"/>
    <w:lvl w:ilvl="0" w:tplc="CE064A1E">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2FCD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A486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CF10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3E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A655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569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889B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920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3E31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E55185"/>
    <w:multiLevelType w:val="hybridMultilevel"/>
    <w:tmpl w:val="E2CC4ED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8576562">
    <w:abstractNumId w:val="36"/>
  </w:num>
  <w:num w:numId="2" w16cid:durableId="531306562">
    <w:abstractNumId w:val="9"/>
  </w:num>
  <w:num w:numId="3" w16cid:durableId="563178998">
    <w:abstractNumId w:val="25"/>
  </w:num>
  <w:num w:numId="4" w16cid:durableId="690257814">
    <w:abstractNumId w:val="5"/>
  </w:num>
  <w:num w:numId="5" w16cid:durableId="241064367">
    <w:abstractNumId w:val="32"/>
  </w:num>
  <w:num w:numId="6" w16cid:durableId="396905024">
    <w:abstractNumId w:val="28"/>
  </w:num>
  <w:num w:numId="7" w16cid:durableId="372926457">
    <w:abstractNumId w:val="33"/>
  </w:num>
  <w:num w:numId="8" w16cid:durableId="1563709108">
    <w:abstractNumId w:val="31"/>
  </w:num>
  <w:num w:numId="9" w16cid:durableId="810638796">
    <w:abstractNumId w:val="14"/>
  </w:num>
  <w:num w:numId="10" w16cid:durableId="2011759845">
    <w:abstractNumId w:val="35"/>
  </w:num>
  <w:num w:numId="11" w16cid:durableId="1230459366">
    <w:abstractNumId w:val="13"/>
  </w:num>
  <w:num w:numId="12" w16cid:durableId="2056465097">
    <w:abstractNumId w:val="7"/>
  </w:num>
  <w:num w:numId="13" w16cid:durableId="94979516">
    <w:abstractNumId w:val="6"/>
  </w:num>
  <w:num w:numId="14" w16cid:durableId="2017997257">
    <w:abstractNumId w:val="19"/>
  </w:num>
  <w:num w:numId="15" w16cid:durableId="726149100">
    <w:abstractNumId w:val="15"/>
  </w:num>
  <w:num w:numId="16" w16cid:durableId="1323778396">
    <w:abstractNumId w:val="16"/>
  </w:num>
  <w:num w:numId="17" w16cid:durableId="225845956">
    <w:abstractNumId w:val="1"/>
  </w:num>
  <w:num w:numId="18" w16cid:durableId="636685930">
    <w:abstractNumId w:val="20"/>
  </w:num>
  <w:num w:numId="19" w16cid:durableId="2020304614">
    <w:abstractNumId w:val="23"/>
  </w:num>
  <w:num w:numId="20" w16cid:durableId="1546984806">
    <w:abstractNumId w:val="8"/>
  </w:num>
  <w:num w:numId="21" w16cid:durableId="85537611">
    <w:abstractNumId w:val="3"/>
  </w:num>
  <w:num w:numId="22" w16cid:durableId="296493171">
    <w:abstractNumId w:val="10"/>
  </w:num>
  <w:num w:numId="23" w16cid:durableId="1934852083">
    <w:abstractNumId w:val="30"/>
  </w:num>
  <w:num w:numId="24" w16cid:durableId="956374198">
    <w:abstractNumId w:val="17"/>
  </w:num>
  <w:num w:numId="25" w16cid:durableId="1875969842">
    <w:abstractNumId w:val="24"/>
  </w:num>
  <w:num w:numId="26" w16cid:durableId="888538527">
    <w:abstractNumId w:val="12"/>
  </w:num>
  <w:num w:numId="27" w16cid:durableId="1586914361">
    <w:abstractNumId w:val="11"/>
  </w:num>
  <w:num w:numId="28" w16cid:durableId="1827672713">
    <w:abstractNumId w:val="22"/>
  </w:num>
  <w:num w:numId="29" w16cid:durableId="932515406">
    <w:abstractNumId w:val="4"/>
  </w:num>
  <w:num w:numId="30" w16cid:durableId="639505052">
    <w:abstractNumId w:val="26"/>
  </w:num>
  <w:num w:numId="31" w16cid:durableId="1352218440">
    <w:abstractNumId w:val="29"/>
  </w:num>
  <w:num w:numId="32" w16cid:durableId="113671722">
    <w:abstractNumId w:val="34"/>
  </w:num>
  <w:num w:numId="33" w16cid:durableId="2061858813">
    <w:abstractNumId w:val="21"/>
  </w:num>
  <w:num w:numId="34" w16cid:durableId="1389643739">
    <w:abstractNumId w:val="27"/>
  </w:num>
  <w:num w:numId="35" w16cid:durableId="8258189">
    <w:abstractNumId w:val="2"/>
  </w:num>
  <w:num w:numId="36" w16cid:durableId="1921868827">
    <w:abstractNumId w:val="0"/>
  </w:num>
  <w:num w:numId="37" w16cid:durableId="826467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2D"/>
    <w:rsid w:val="00005767"/>
    <w:rsid w:val="000074A6"/>
    <w:rsid w:val="00030B28"/>
    <w:rsid w:val="0004466B"/>
    <w:rsid w:val="0007134D"/>
    <w:rsid w:val="00080993"/>
    <w:rsid w:val="000C08F0"/>
    <w:rsid w:val="000C41B1"/>
    <w:rsid w:val="000D2226"/>
    <w:rsid w:val="000D357D"/>
    <w:rsid w:val="000E00B3"/>
    <w:rsid w:val="000E25E1"/>
    <w:rsid w:val="000E7223"/>
    <w:rsid w:val="00135B5E"/>
    <w:rsid w:val="0015680A"/>
    <w:rsid w:val="00160FB5"/>
    <w:rsid w:val="00165C8F"/>
    <w:rsid w:val="00170486"/>
    <w:rsid w:val="00192CE4"/>
    <w:rsid w:val="001F78C2"/>
    <w:rsid w:val="0020774B"/>
    <w:rsid w:val="00213599"/>
    <w:rsid w:val="0022619F"/>
    <w:rsid w:val="002351F1"/>
    <w:rsid w:val="002566A2"/>
    <w:rsid w:val="002576AE"/>
    <w:rsid w:val="0027047A"/>
    <w:rsid w:val="00282196"/>
    <w:rsid w:val="002871D1"/>
    <w:rsid w:val="00295896"/>
    <w:rsid w:val="002A4492"/>
    <w:rsid w:val="002C6621"/>
    <w:rsid w:val="002D3D31"/>
    <w:rsid w:val="002D4F5C"/>
    <w:rsid w:val="003156E6"/>
    <w:rsid w:val="003203D5"/>
    <w:rsid w:val="00367155"/>
    <w:rsid w:val="00372B8A"/>
    <w:rsid w:val="00390FBE"/>
    <w:rsid w:val="003B3025"/>
    <w:rsid w:val="003D3F6E"/>
    <w:rsid w:val="003D441B"/>
    <w:rsid w:val="0040216F"/>
    <w:rsid w:val="00402DA7"/>
    <w:rsid w:val="004138FC"/>
    <w:rsid w:val="00442775"/>
    <w:rsid w:val="004569DD"/>
    <w:rsid w:val="004623CB"/>
    <w:rsid w:val="00480787"/>
    <w:rsid w:val="00487427"/>
    <w:rsid w:val="004A4BE2"/>
    <w:rsid w:val="004B3747"/>
    <w:rsid w:val="004C5F43"/>
    <w:rsid w:val="004D13C4"/>
    <w:rsid w:val="004D1691"/>
    <w:rsid w:val="004D5D09"/>
    <w:rsid w:val="004F3077"/>
    <w:rsid w:val="004F7EA1"/>
    <w:rsid w:val="00503F8D"/>
    <w:rsid w:val="005332C4"/>
    <w:rsid w:val="005346FF"/>
    <w:rsid w:val="00543FBB"/>
    <w:rsid w:val="005824E5"/>
    <w:rsid w:val="005A1BB4"/>
    <w:rsid w:val="005C2487"/>
    <w:rsid w:val="005C4667"/>
    <w:rsid w:val="005E1D9D"/>
    <w:rsid w:val="005E3718"/>
    <w:rsid w:val="005F6A3A"/>
    <w:rsid w:val="00613737"/>
    <w:rsid w:val="006322B5"/>
    <w:rsid w:val="00677BFF"/>
    <w:rsid w:val="00687613"/>
    <w:rsid w:val="006A5A77"/>
    <w:rsid w:val="006B7C2E"/>
    <w:rsid w:val="006C0FAB"/>
    <w:rsid w:val="006C18E5"/>
    <w:rsid w:val="006C7C4B"/>
    <w:rsid w:val="0071161F"/>
    <w:rsid w:val="00733B35"/>
    <w:rsid w:val="00766A2F"/>
    <w:rsid w:val="007A2EC2"/>
    <w:rsid w:val="007D1193"/>
    <w:rsid w:val="007F173A"/>
    <w:rsid w:val="0080235F"/>
    <w:rsid w:val="008079EC"/>
    <w:rsid w:val="0081688C"/>
    <w:rsid w:val="008708C6"/>
    <w:rsid w:val="008812D0"/>
    <w:rsid w:val="008944BA"/>
    <w:rsid w:val="008A3DDC"/>
    <w:rsid w:val="008C30F4"/>
    <w:rsid w:val="008D16CC"/>
    <w:rsid w:val="008D5E58"/>
    <w:rsid w:val="008E0F0E"/>
    <w:rsid w:val="008F69E6"/>
    <w:rsid w:val="00907D83"/>
    <w:rsid w:val="0092043A"/>
    <w:rsid w:val="009433C5"/>
    <w:rsid w:val="00977429"/>
    <w:rsid w:val="00985A5E"/>
    <w:rsid w:val="00993104"/>
    <w:rsid w:val="009A0AFB"/>
    <w:rsid w:val="009B42A9"/>
    <w:rsid w:val="009C4626"/>
    <w:rsid w:val="009D65B7"/>
    <w:rsid w:val="009D66CA"/>
    <w:rsid w:val="009E02B8"/>
    <w:rsid w:val="00A01BD8"/>
    <w:rsid w:val="00A1568D"/>
    <w:rsid w:val="00A32D5D"/>
    <w:rsid w:val="00A34228"/>
    <w:rsid w:val="00A36628"/>
    <w:rsid w:val="00A611AC"/>
    <w:rsid w:val="00A63C36"/>
    <w:rsid w:val="00A70D7B"/>
    <w:rsid w:val="00A7384A"/>
    <w:rsid w:val="00A76EF0"/>
    <w:rsid w:val="00A934C3"/>
    <w:rsid w:val="00AC6DEE"/>
    <w:rsid w:val="00AD624F"/>
    <w:rsid w:val="00AD770B"/>
    <w:rsid w:val="00AF03BC"/>
    <w:rsid w:val="00B06A76"/>
    <w:rsid w:val="00B107A3"/>
    <w:rsid w:val="00B16D14"/>
    <w:rsid w:val="00B3685D"/>
    <w:rsid w:val="00B41F0D"/>
    <w:rsid w:val="00B549C8"/>
    <w:rsid w:val="00B766E0"/>
    <w:rsid w:val="00BA118C"/>
    <w:rsid w:val="00BB07E4"/>
    <w:rsid w:val="00BD672D"/>
    <w:rsid w:val="00BF01C2"/>
    <w:rsid w:val="00BF491A"/>
    <w:rsid w:val="00C3665B"/>
    <w:rsid w:val="00C53F70"/>
    <w:rsid w:val="00C671EE"/>
    <w:rsid w:val="00C67436"/>
    <w:rsid w:val="00C864EF"/>
    <w:rsid w:val="00CE6CBF"/>
    <w:rsid w:val="00CF01ED"/>
    <w:rsid w:val="00CF2650"/>
    <w:rsid w:val="00D111FD"/>
    <w:rsid w:val="00D20F60"/>
    <w:rsid w:val="00D32C98"/>
    <w:rsid w:val="00D4316E"/>
    <w:rsid w:val="00D45AAE"/>
    <w:rsid w:val="00D45EDC"/>
    <w:rsid w:val="00D53620"/>
    <w:rsid w:val="00D61643"/>
    <w:rsid w:val="00D735CA"/>
    <w:rsid w:val="00D87A9C"/>
    <w:rsid w:val="00DA4BDF"/>
    <w:rsid w:val="00DB125A"/>
    <w:rsid w:val="00DB4676"/>
    <w:rsid w:val="00DC20C2"/>
    <w:rsid w:val="00DC41C9"/>
    <w:rsid w:val="00DC7014"/>
    <w:rsid w:val="00DD71E4"/>
    <w:rsid w:val="00DE28E6"/>
    <w:rsid w:val="00E010EC"/>
    <w:rsid w:val="00E03B5C"/>
    <w:rsid w:val="00E0533D"/>
    <w:rsid w:val="00E0550D"/>
    <w:rsid w:val="00E23CE6"/>
    <w:rsid w:val="00E4432C"/>
    <w:rsid w:val="00E45C0C"/>
    <w:rsid w:val="00E5446F"/>
    <w:rsid w:val="00E57EB4"/>
    <w:rsid w:val="00E600C2"/>
    <w:rsid w:val="00E768BA"/>
    <w:rsid w:val="00E77DDE"/>
    <w:rsid w:val="00E858F2"/>
    <w:rsid w:val="00E9036F"/>
    <w:rsid w:val="00E966A5"/>
    <w:rsid w:val="00EC5702"/>
    <w:rsid w:val="00EC6F3B"/>
    <w:rsid w:val="00EE5FAA"/>
    <w:rsid w:val="00EF5377"/>
    <w:rsid w:val="00F0504C"/>
    <w:rsid w:val="00F25619"/>
    <w:rsid w:val="00F300A3"/>
    <w:rsid w:val="00F309E0"/>
    <w:rsid w:val="00F34A06"/>
    <w:rsid w:val="00F4244D"/>
    <w:rsid w:val="00F6238A"/>
    <w:rsid w:val="00F72B5D"/>
    <w:rsid w:val="00F87773"/>
    <w:rsid w:val="00FA2418"/>
    <w:rsid w:val="00FA3AF3"/>
    <w:rsid w:val="00FD74B4"/>
    <w:rsid w:val="00FF1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8CB6"/>
  <w15:docId w15:val="{F2EB2C11-9D75-4702-AD6D-8786CD7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14"/>
    <w:pPr>
      <w:spacing w:after="200" w:line="276" w:lineRule="auto"/>
    </w:pPr>
    <w:rPr>
      <w:kern w:val="0"/>
      <w14:ligatures w14:val="none"/>
    </w:rPr>
  </w:style>
  <w:style w:type="paragraph" w:styleId="Heading1">
    <w:name w:val="heading 1"/>
    <w:basedOn w:val="Normal"/>
    <w:next w:val="Normal"/>
    <w:link w:val="Heading1Char"/>
    <w:uiPriority w:val="9"/>
    <w:qFormat/>
    <w:rsid w:val="00BD67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72D"/>
    <w:rPr>
      <w:color w:val="0563C1" w:themeColor="hyperlink"/>
      <w:u w:val="single"/>
    </w:rPr>
  </w:style>
  <w:style w:type="paragraph" w:styleId="Title">
    <w:name w:val="Title"/>
    <w:basedOn w:val="Normal"/>
    <w:next w:val="Normal"/>
    <w:link w:val="TitleChar"/>
    <w:uiPriority w:val="10"/>
    <w:qFormat/>
    <w:rsid w:val="00BD67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72D"/>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BD672D"/>
    <w:rPr>
      <w:rFonts w:asciiTheme="majorHAnsi" w:eastAsiaTheme="majorEastAsia" w:hAnsiTheme="majorHAnsi" w:cstheme="majorBidi"/>
      <w:color w:val="2F5496" w:themeColor="accent1" w:themeShade="BF"/>
      <w:kern w:val="0"/>
      <w:sz w:val="32"/>
      <w:szCs w:val="32"/>
      <w14:ligatures w14:val="none"/>
    </w:rPr>
  </w:style>
  <w:style w:type="character" w:styleId="BookTitle">
    <w:name w:val="Book Title"/>
    <w:basedOn w:val="DefaultParagraphFont"/>
    <w:uiPriority w:val="33"/>
    <w:qFormat/>
    <w:rsid w:val="00BD672D"/>
    <w:rPr>
      <w:b/>
      <w:bCs/>
      <w:i/>
      <w:iCs/>
      <w:spacing w:val="5"/>
    </w:rPr>
  </w:style>
  <w:style w:type="paragraph" w:styleId="TOCHeading">
    <w:name w:val="TOC Heading"/>
    <w:basedOn w:val="Heading1"/>
    <w:next w:val="Normal"/>
    <w:uiPriority w:val="39"/>
    <w:unhideWhenUsed/>
    <w:qFormat/>
    <w:rsid w:val="005C2487"/>
    <w:pPr>
      <w:spacing w:line="259" w:lineRule="auto"/>
      <w:outlineLvl w:val="9"/>
    </w:pPr>
    <w:rPr>
      <w:lang w:val="en-US"/>
    </w:rPr>
  </w:style>
  <w:style w:type="paragraph" w:styleId="TOC1">
    <w:name w:val="toc 1"/>
    <w:basedOn w:val="Normal"/>
    <w:next w:val="Normal"/>
    <w:autoRedefine/>
    <w:uiPriority w:val="39"/>
    <w:unhideWhenUsed/>
    <w:rsid w:val="005C2487"/>
    <w:pPr>
      <w:spacing w:after="100"/>
    </w:pPr>
  </w:style>
  <w:style w:type="paragraph" w:styleId="Subtitle">
    <w:name w:val="Subtitle"/>
    <w:basedOn w:val="Normal"/>
    <w:next w:val="Normal"/>
    <w:link w:val="SubtitleChar"/>
    <w:uiPriority w:val="11"/>
    <w:qFormat/>
    <w:rsid w:val="005C248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2487"/>
    <w:rPr>
      <w:rFonts w:eastAsiaTheme="minorEastAsia"/>
      <w:color w:val="5A5A5A" w:themeColor="text1" w:themeTint="A5"/>
      <w:spacing w:val="15"/>
      <w:kern w:val="0"/>
      <w14:ligatures w14:val="none"/>
    </w:rPr>
  </w:style>
  <w:style w:type="paragraph" w:customStyle="1" w:styleId="PartHead">
    <w:name w:val="PartHead"/>
    <w:basedOn w:val="Normal"/>
    <w:next w:val="Normal"/>
    <w:rsid w:val="00E600C2"/>
    <w:pPr>
      <w:keepNext/>
      <w:tabs>
        <w:tab w:val="center" w:pos="4167"/>
        <w:tab w:val="right" w:pos="8335"/>
      </w:tabs>
      <w:spacing w:before="120" w:after="160" w:line="256" w:lineRule="auto"/>
      <w:jc w:val="center"/>
    </w:pPr>
    <w:rPr>
      <w:sz w:val="24"/>
      <w:szCs w:val="20"/>
    </w:rPr>
  </w:style>
  <w:style w:type="table" w:styleId="TableGrid">
    <w:name w:val="Table Grid"/>
    <w:basedOn w:val="TableNormal"/>
    <w:uiPriority w:val="59"/>
    <w:rsid w:val="00E600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D09"/>
    <w:pPr>
      <w:ind w:left="720"/>
      <w:contextualSpacing/>
    </w:pPr>
  </w:style>
  <w:style w:type="table" w:styleId="PlainTable5">
    <w:name w:val="Plain Table 5"/>
    <w:basedOn w:val="TableNormal"/>
    <w:uiPriority w:val="45"/>
    <w:rsid w:val="000713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2A449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Header">
    <w:name w:val="header"/>
    <w:basedOn w:val="Normal"/>
    <w:link w:val="HeaderChar"/>
    <w:uiPriority w:val="99"/>
    <w:unhideWhenUsed/>
    <w:rsid w:val="005E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D9D"/>
    <w:rPr>
      <w:kern w:val="0"/>
      <w14:ligatures w14:val="none"/>
    </w:rPr>
  </w:style>
  <w:style w:type="paragraph" w:styleId="Footer">
    <w:name w:val="footer"/>
    <w:basedOn w:val="Normal"/>
    <w:link w:val="FooterChar"/>
    <w:uiPriority w:val="99"/>
    <w:unhideWhenUsed/>
    <w:rsid w:val="005E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D9D"/>
    <w:rPr>
      <w:kern w:val="0"/>
      <w14:ligatures w14:val="none"/>
    </w:rPr>
  </w:style>
  <w:style w:type="paragraph" w:styleId="NoSpacing">
    <w:name w:val="No Spacing"/>
    <w:uiPriority w:val="1"/>
    <w:qFormat/>
    <w:rsid w:val="00390FBE"/>
    <w:pPr>
      <w:spacing w:after="0" w:line="240" w:lineRule="auto"/>
    </w:pPr>
    <w:rPr>
      <w:kern w:val="0"/>
      <w14:ligatures w14:val="none"/>
    </w:rPr>
  </w:style>
  <w:style w:type="table" w:customStyle="1" w:styleId="TableGrid0">
    <w:name w:val="TableGrid"/>
    <w:rsid w:val="00BF491A"/>
    <w:pPr>
      <w:spacing w:after="0" w:line="240" w:lineRule="auto"/>
    </w:pPr>
    <w:rPr>
      <w:rFonts w:eastAsia="Times New Roman"/>
      <w:kern w:val="0"/>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A342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4228"/>
    <w:rPr>
      <w:b/>
      <w:bCs/>
    </w:rPr>
  </w:style>
  <w:style w:type="character" w:styleId="Emphasis">
    <w:name w:val="Emphasis"/>
    <w:basedOn w:val="DefaultParagraphFont"/>
    <w:uiPriority w:val="20"/>
    <w:qFormat/>
    <w:rsid w:val="00A34228"/>
    <w:rPr>
      <w:i/>
      <w:iCs/>
    </w:rPr>
  </w:style>
  <w:style w:type="character" w:customStyle="1" w:styleId="apple-converted-space">
    <w:name w:val="apple-converted-space"/>
    <w:basedOn w:val="DefaultParagraphFont"/>
    <w:rsid w:val="00A34228"/>
  </w:style>
  <w:style w:type="character" w:customStyle="1" w:styleId="apple-tab-span">
    <w:name w:val="apple-tab-span"/>
    <w:basedOn w:val="DefaultParagraphFont"/>
    <w:rsid w:val="006322B5"/>
  </w:style>
  <w:style w:type="character" w:customStyle="1" w:styleId="Heading3Char">
    <w:name w:val="Heading 3 Char"/>
    <w:basedOn w:val="DefaultParagraphFont"/>
    <w:link w:val="Heading3"/>
    <w:uiPriority w:val="9"/>
    <w:semiHidden/>
    <w:rsid w:val="002351F1"/>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7829">
      <w:bodyDiv w:val="1"/>
      <w:marLeft w:val="0"/>
      <w:marRight w:val="0"/>
      <w:marTop w:val="0"/>
      <w:marBottom w:val="0"/>
      <w:divBdr>
        <w:top w:val="none" w:sz="0" w:space="0" w:color="auto"/>
        <w:left w:val="none" w:sz="0" w:space="0" w:color="auto"/>
        <w:bottom w:val="none" w:sz="0" w:space="0" w:color="auto"/>
        <w:right w:val="none" w:sz="0" w:space="0" w:color="auto"/>
      </w:divBdr>
    </w:div>
    <w:div w:id="1219315610">
      <w:bodyDiv w:val="1"/>
      <w:marLeft w:val="0"/>
      <w:marRight w:val="0"/>
      <w:marTop w:val="0"/>
      <w:marBottom w:val="0"/>
      <w:divBdr>
        <w:top w:val="none" w:sz="0" w:space="0" w:color="auto"/>
        <w:left w:val="none" w:sz="0" w:space="0" w:color="auto"/>
        <w:bottom w:val="none" w:sz="0" w:space="0" w:color="auto"/>
        <w:right w:val="none" w:sz="0" w:space="0" w:color="auto"/>
      </w:divBdr>
    </w:div>
    <w:div w:id="1278098944">
      <w:bodyDiv w:val="1"/>
      <w:marLeft w:val="0"/>
      <w:marRight w:val="0"/>
      <w:marTop w:val="0"/>
      <w:marBottom w:val="0"/>
      <w:divBdr>
        <w:top w:val="none" w:sz="0" w:space="0" w:color="auto"/>
        <w:left w:val="none" w:sz="0" w:space="0" w:color="auto"/>
        <w:bottom w:val="none" w:sz="0" w:space="0" w:color="auto"/>
        <w:right w:val="none" w:sz="0" w:space="0" w:color="auto"/>
      </w:divBdr>
    </w:div>
    <w:div w:id="1516992868">
      <w:bodyDiv w:val="1"/>
      <w:marLeft w:val="0"/>
      <w:marRight w:val="0"/>
      <w:marTop w:val="0"/>
      <w:marBottom w:val="0"/>
      <w:divBdr>
        <w:top w:val="none" w:sz="0" w:space="0" w:color="auto"/>
        <w:left w:val="none" w:sz="0" w:space="0" w:color="auto"/>
        <w:bottom w:val="none" w:sz="0" w:space="0" w:color="auto"/>
        <w:right w:val="none" w:sz="0" w:space="0" w:color="auto"/>
      </w:divBdr>
    </w:div>
    <w:div w:id="1840609728">
      <w:bodyDiv w:val="1"/>
      <w:marLeft w:val="0"/>
      <w:marRight w:val="0"/>
      <w:marTop w:val="0"/>
      <w:marBottom w:val="0"/>
      <w:divBdr>
        <w:top w:val="none" w:sz="0" w:space="0" w:color="auto"/>
        <w:left w:val="none" w:sz="0" w:space="0" w:color="auto"/>
        <w:bottom w:val="none" w:sz="0" w:space="0" w:color="auto"/>
        <w:right w:val="none" w:sz="0" w:space="0" w:color="auto"/>
      </w:divBdr>
    </w:div>
    <w:div w:id="188621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wansalesandlettings.co.uk"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www.swansalesandlettings.co.uk"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28</Pages>
  <Words>10223</Words>
  <Characters>58276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swan letting</cp:lastModifiedBy>
  <cp:revision>5</cp:revision>
  <cp:lastPrinted>2023-10-11T16:37:00Z</cp:lastPrinted>
  <dcterms:created xsi:type="dcterms:W3CDTF">2026-02-18T12:47:00Z</dcterms:created>
  <dcterms:modified xsi:type="dcterms:W3CDTF">2026-02-20T15:19:00Z</dcterms:modified>
</cp:coreProperties>
</file>